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7055" w14:textId="77777777" w:rsidR="006C299C" w:rsidRPr="009A5E5F" w:rsidRDefault="00CC30C0" w:rsidP="006C299C">
      <w:pPr>
        <w:pStyle w:val="Heading2"/>
        <w:rPr>
          <w:rFonts w:ascii="Times New Roman" w:hAnsi="Times New Roman"/>
          <w:lang w:eastAsia="zh-HK"/>
        </w:rPr>
      </w:pPr>
      <w:r w:rsidRPr="009A5E5F">
        <w:rPr>
          <w:rFonts w:ascii="Times New Roman" w:hAnsi="Times New Roman"/>
          <w:lang w:eastAsia="zh-HK"/>
        </w:rPr>
        <w:t>TITLE OF THE PAPER – NOT MORE THAN 25 WORDS.  AVOID UNCOMMON ABBREVIATIONS</w:t>
      </w:r>
    </w:p>
    <w:p w14:paraId="730F6702" w14:textId="77777777" w:rsidR="006C299C" w:rsidRPr="009A5E5F" w:rsidRDefault="006C299C" w:rsidP="006C299C">
      <w:pPr>
        <w:pStyle w:val="Heading3"/>
        <w:spacing w:before="120" w:after="120"/>
        <w:rPr>
          <w:rFonts w:ascii="Times New Roman" w:hAnsi="Times New Roman" w:cs="Times New Roman"/>
          <w:vertAlign w:val="superscript"/>
          <w:lang w:eastAsia="zh-HK"/>
        </w:rPr>
      </w:pPr>
      <w:bookmarkStart w:id="0" w:name="_Toc291569796"/>
      <w:r w:rsidRPr="009A5E5F">
        <w:rPr>
          <w:rFonts w:ascii="Times New Roman" w:hAnsi="Times New Roman" w:cs="Times New Roman"/>
        </w:rPr>
        <w:t>A</w:t>
      </w:r>
      <w:r w:rsidRPr="009A5E5F">
        <w:rPr>
          <w:rFonts w:ascii="Times New Roman" w:eastAsiaTheme="minorEastAsia" w:hAnsi="Times New Roman" w:cs="Times New Roman"/>
          <w:lang w:eastAsia="zh-HK"/>
        </w:rPr>
        <w:t>.</w:t>
      </w:r>
      <w:r w:rsidRPr="009A5E5F">
        <w:rPr>
          <w:rFonts w:ascii="Times New Roman" w:hAnsi="Times New Roman" w:cs="Times New Roman"/>
        </w:rPr>
        <w:t xml:space="preserve"> </w:t>
      </w:r>
      <w:r w:rsidR="00CC30C0" w:rsidRPr="009A5E5F">
        <w:rPr>
          <w:rFonts w:ascii="Times New Roman" w:hAnsi="Times New Roman" w:cs="Times New Roman"/>
        </w:rPr>
        <w:t xml:space="preserve">Author </w:t>
      </w:r>
      <w:r w:rsidR="00CC30C0" w:rsidRPr="009A5E5F">
        <w:rPr>
          <w:rFonts w:ascii="Times New Roman" w:hAnsi="Times New Roman" w:cs="Times New Roman"/>
          <w:highlight w:val="yellow"/>
        </w:rPr>
        <w:t>[Initial &amp; Last Name]</w:t>
      </w:r>
      <w:r w:rsidRPr="009A5E5F">
        <w:rPr>
          <w:rFonts w:ascii="Times New Roman" w:eastAsiaTheme="minorEastAsia" w:hAnsi="Times New Roman" w:cs="Times New Roman"/>
          <w:vertAlign w:val="superscript"/>
          <w:lang w:eastAsia="zh-HK"/>
        </w:rPr>
        <w:t xml:space="preserve"> </w:t>
      </w:r>
      <w:r w:rsidRPr="009A5E5F">
        <w:rPr>
          <w:rFonts w:ascii="Times New Roman" w:hAnsi="Times New Roman" w:cs="Times New Roman"/>
          <w:vertAlign w:val="superscript"/>
        </w:rPr>
        <w:t>1</w:t>
      </w:r>
      <w:r w:rsidRPr="009A5E5F">
        <w:rPr>
          <w:rFonts w:ascii="Times New Roman" w:hAnsi="Times New Roman" w:cs="Times New Roman"/>
        </w:rPr>
        <w:t xml:space="preserve">, </w:t>
      </w:r>
      <w:r w:rsidR="00CC30C0" w:rsidRPr="009A5E5F">
        <w:rPr>
          <w:rFonts w:ascii="Times New Roman" w:hAnsi="Times New Roman" w:cs="Times New Roman"/>
        </w:rPr>
        <w:t>B. Author</w:t>
      </w:r>
      <w:r w:rsidRPr="009A5E5F">
        <w:rPr>
          <w:rFonts w:ascii="Times New Roman" w:eastAsiaTheme="minorEastAsia" w:hAnsi="Times New Roman" w:cs="Times New Roman"/>
          <w:vertAlign w:val="superscript"/>
          <w:lang w:eastAsia="zh-HK"/>
        </w:rPr>
        <w:t xml:space="preserve"> </w:t>
      </w:r>
      <w:r w:rsidRPr="009A5E5F">
        <w:rPr>
          <w:rFonts w:ascii="Times New Roman" w:hAnsi="Times New Roman" w:cs="Times New Roman"/>
          <w:vertAlign w:val="superscript"/>
        </w:rPr>
        <w:t>1</w:t>
      </w:r>
      <w:r w:rsidRPr="009A5E5F">
        <w:rPr>
          <w:rFonts w:ascii="Times New Roman" w:eastAsiaTheme="minorEastAsia" w:hAnsi="Times New Roman" w:cs="Times New Roman"/>
          <w:vertAlign w:val="superscript"/>
          <w:lang w:eastAsia="zh-HK"/>
        </w:rPr>
        <w:t>*</w:t>
      </w:r>
      <w:r w:rsidRPr="009A5E5F">
        <w:rPr>
          <w:rFonts w:ascii="Times New Roman" w:hAnsi="Times New Roman" w:cs="Times New Roman"/>
        </w:rPr>
        <w:t xml:space="preserve">, </w:t>
      </w:r>
      <w:bookmarkEnd w:id="0"/>
      <w:r w:rsidR="00CC30C0" w:rsidRPr="009A5E5F">
        <w:rPr>
          <w:rFonts w:ascii="Times New Roman" w:hAnsi="Times New Roman" w:cs="Times New Roman"/>
        </w:rPr>
        <w:t xml:space="preserve">C. Author </w:t>
      </w:r>
      <w:r w:rsidR="00CC30C0" w:rsidRPr="009A5E5F">
        <w:rPr>
          <w:rFonts w:ascii="Times New Roman" w:hAnsi="Times New Roman" w:cs="Times New Roman"/>
          <w:vertAlign w:val="superscript"/>
        </w:rPr>
        <w:t>1</w:t>
      </w:r>
    </w:p>
    <w:p w14:paraId="30EFBAED" w14:textId="77777777" w:rsidR="006C299C" w:rsidRPr="009A5E5F" w:rsidRDefault="006C299C" w:rsidP="006C299C">
      <w:pPr>
        <w:pStyle w:val="Affiliation"/>
      </w:pPr>
      <w:r w:rsidRPr="009A5E5F">
        <w:rPr>
          <w:vertAlign w:val="superscript"/>
        </w:rPr>
        <w:t>1</w:t>
      </w:r>
      <w:r w:rsidRPr="009A5E5F">
        <w:rPr>
          <w:rFonts w:eastAsiaTheme="minorEastAsia"/>
          <w:vertAlign w:val="superscript"/>
          <w:lang w:eastAsia="zh-HK"/>
        </w:rPr>
        <w:t xml:space="preserve"> </w:t>
      </w:r>
      <w:r w:rsidR="00CC30C0" w:rsidRPr="009A5E5F">
        <w:t>Institute, City, Country</w:t>
      </w:r>
    </w:p>
    <w:p w14:paraId="77E2F208" w14:textId="77777777" w:rsidR="006C299C" w:rsidRPr="009A5E5F" w:rsidRDefault="006C299C" w:rsidP="006C299C">
      <w:pPr>
        <w:pStyle w:val="Affiliation"/>
        <w:rPr>
          <w:lang w:eastAsia="zh-HK"/>
        </w:rPr>
      </w:pPr>
      <w:r w:rsidRPr="009A5E5F">
        <w:rPr>
          <w:vertAlign w:val="superscript"/>
          <w:lang w:eastAsia="zh-HK"/>
        </w:rPr>
        <w:t>2</w:t>
      </w:r>
      <w:r w:rsidRPr="009A5E5F">
        <w:rPr>
          <w:rFonts w:eastAsiaTheme="minorEastAsia"/>
          <w:vertAlign w:val="superscript"/>
          <w:lang w:eastAsia="zh-HK"/>
        </w:rPr>
        <w:t xml:space="preserve"> </w:t>
      </w:r>
      <w:r w:rsidR="00CC30C0" w:rsidRPr="009A5E5F">
        <w:t>Institute, City, Country</w:t>
      </w:r>
    </w:p>
    <w:p w14:paraId="586C183D" w14:textId="77777777" w:rsidR="006C299C" w:rsidRPr="009A5E5F" w:rsidRDefault="006C299C" w:rsidP="006C299C">
      <w:pPr>
        <w:pStyle w:val="Affiliation"/>
      </w:pPr>
      <w:r w:rsidRPr="009A5E5F">
        <w:t>* Corresponding author. Tel: +</w:t>
      </w:r>
      <w:r w:rsidR="00CC30C0" w:rsidRPr="009A5E5F">
        <w:rPr>
          <w:lang w:eastAsia="zh-HK"/>
        </w:rPr>
        <w:t>123-</w:t>
      </w:r>
      <w:r w:rsidRPr="009A5E5F">
        <w:rPr>
          <w:lang w:eastAsia="zh-HK"/>
        </w:rPr>
        <w:t xml:space="preserve"> </w:t>
      </w:r>
      <w:r w:rsidR="00CC30C0" w:rsidRPr="009A5E5F">
        <w:rPr>
          <w:lang w:eastAsia="zh-HK"/>
        </w:rPr>
        <w:t>12345678</w:t>
      </w:r>
      <w:r w:rsidRPr="009A5E5F">
        <w:t>, Fax: +</w:t>
      </w:r>
      <w:r w:rsidR="00CC30C0" w:rsidRPr="009A5E5F">
        <w:rPr>
          <w:lang w:eastAsia="zh-HK"/>
        </w:rPr>
        <w:t>123-</w:t>
      </w:r>
      <w:r w:rsidRPr="009A5E5F">
        <w:t xml:space="preserve"> </w:t>
      </w:r>
      <w:r w:rsidR="00CC30C0" w:rsidRPr="009A5E5F">
        <w:rPr>
          <w:lang w:eastAsia="zh-HK"/>
        </w:rPr>
        <w:t>12345678</w:t>
      </w:r>
      <w:r w:rsidRPr="009A5E5F">
        <w:t xml:space="preserve">, E-mail: </w:t>
      </w:r>
      <w:r w:rsidR="00CC30C0" w:rsidRPr="009A5E5F">
        <w:rPr>
          <w:rFonts w:eastAsiaTheme="minorEastAsia"/>
          <w:lang w:eastAsia="zh-HK"/>
        </w:rPr>
        <w:t>abc</w:t>
      </w:r>
      <w:r w:rsidRPr="009A5E5F">
        <w:t>@</w:t>
      </w:r>
      <w:r w:rsidR="00CC30C0" w:rsidRPr="009A5E5F">
        <w:t>abc.com</w:t>
      </w:r>
    </w:p>
    <w:p w14:paraId="45EAB566" w14:textId="77777777" w:rsidR="006C299C" w:rsidRPr="009A5E5F" w:rsidRDefault="006C299C" w:rsidP="006A1F9F">
      <w:pPr>
        <w:pStyle w:val="Abstrbody"/>
      </w:pPr>
      <w:r w:rsidRPr="009A5E5F">
        <w:rPr>
          <w:b/>
        </w:rPr>
        <w:t>ABSTRACT.</w:t>
      </w:r>
      <w:r w:rsidRPr="009A5E5F">
        <w:rPr>
          <w:rFonts w:eastAsiaTheme="minorEastAsia"/>
        </w:rPr>
        <w:t xml:space="preserve"> </w:t>
      </w:r>
      <w:r w:rsidR="00CC30C0" w:rsidRPr="009A5E5F">
        <w:rPr>
          <w:rFonts w:eastAsiaTheme="minorEastAsia"/>
        </w:rPr>
        <w:t>Start the abstract in this same line. Provide an abstract of not more than150 words, clearly presenting the objective, methodology adopted, key results obtained, conclusions and recommendation briefly. Please avoid references, but if essential, cite the author(s) and year(s). Please spell out the abbreviations if used at the first mention in the abstract.</w:t>
      </w:r>
    </w:p>
    <w:p w14:paraId="583DF0B5" w14:textId="77777777" w:rsidR="006C299C" w:rsidRPr="009A5E5F" w:rsidRDefault="006C299C" w:rsidP="006C299C">
      <w:pPr>
        <w:pStyle w:val="Keywords"/>
        <w:spacing w:before="120"/>
        <w:rPr>
          <w:b/>
        </w:rPr>
      </w:pPr>
      <w:r w:rsidRPr="009A5E5F">
        <w:rPr>
          <w:b/>
          <w:lang w:eastAsia="zh-HK"/>
        </w:rPr>
        <w:t xml:space="preserve">Keywords: </w:t>
      </w:r>
      <w:r w:rsidR="00CC30C0" w:rsidRPr="009A5E5F">
        <w:rPr>
          <w:rFonts w:eastAsiaTheme="minorEastAsia"/>
          <w:lang w:eastAsia="zh-HK"/>
        </w:rPr>
        <w:t>Manuscript; template; conference; Hong Kong</w:t>
      </w:r>
    </w:p>
    <w:p w14:paraId="5B4823BF" w14:textId="77777777" w:rsidR="006C299C" w:rsidRPr="009A5E5F" w:rsidRDefault="006C299C" w:rsidP="006C299C">
      <w:pPr>
        <w:pStyle w:val="Heading4"/>
        <w:spacing w:before="240"/>
        <w:rPr>
          <w:rFonts w:ascii="Times New Roman" w:hAnsi="Times New Roman" w:cs="Times New Roman"/>
          <w:lang w:eastAsia="zh-HK"/>
        </w:rPr>
      </w:pPr>
      <w:r w:rsidRPr="009A5E5F">
        <w:rPr>
          <w:rFonts w:ascii="Times New Roman" w:hAnsi="Times New Roman" w:cs="Times New Roman"/>
          <w:lang w:eastAsia="zh-HK"/>
        </w:rPr>
        <w:t>Introduction</w:t>
      </w:r>
    </w:p>
    <w:p w14:paraId="799047FA" w14:textId="77777777" w:rsidR="00CC30C0" w:rsidRPr="009A5E5F" w:rsidRDefault="00CC30C0" w:rsidP="006A1F9F">
      <w:pPr>
        <w:pStyle w:val="Abstrbody"/>
      </w:pPr>
      <w:r w:rsidRPr="009A5E5F">
        <w:t xml:space="preserve">Please </w:t>
      </w:r>
      <w:r w:rsidRPr="009A5E5F">
        <w:rPr>
          <w:highlight w:val="yellow"/>
        </w:rPr>
        <w:t>use this template to prepare your paper</w:t>
      </w:r>
      <w:r w:rsidRPr="009A5E5F">
        <w:t>. In case you are pasting the text</w:t>
      </w:r>
      <w:r w:rsidR="00BE785D" w:rsidRPr="009A5E5F">
        <w:t xml:space="preserve"> from another file please make sure that the format of this template is retained. Please do not format manually.</w:t>
      </w:r>
    </w:p>
    <w:p w14:paraId="2F2629BF" w14:textId="77777777" w:rsidR="00BE785D" w:rsidRPr="009A5E5F" w:rsidRDefault="00BE785D" w:rsidP="006A1F9F">
      <w:pPr>
        <w:pStyle w:val="Abstrbody"/>
      </w:pPr>
      <w:r w:rsidRPr="009A5E5F">
        <w:t xml:space="preserve">The font size and other formatting details are not provided in this template in order to promote the use ‘this template’ rather than to formatting the paper like this template. </w:t>
      </w:r>
    </w:p>
    <w:p w14:paraId="661C5BD3" w14:textId="77777777" w:rsidR="00EC7891" w:rsidRPr="009A5E5F" w:rsidRDefault="00EC7891" w:rsidP="006A1F9F">
      <w:pPr>
        <w:pStyle w:val="Abstrbody"/>
      </w:pPr>
      <w:r w:rsidRPr="009A5E5F">
        <w:t xml:space="preserve">Use a </w:t>
      </w:r>
      <w:r w:rsidRPr="009A5E5F">
        <w:rPr>
          <w:highlight w:val="yellow"/>
        </w:rPr>
        <w:t>single column layout</w:t>
      </w:r>
      <w:r w:rsidRPr="009A5E5F">
        <w:t>. If you want to effectively use some space when presenting figures, please find the instructions under the heading figures.</w:t>
      </w:r>
    </w:p>
    <w:p w14:paraId="68FBACE1" w14:textId="77777777" w:rsidR="00BE785D" w:rsidRPr="009A5E5F" w:rsidRDefault="00BE785D" w:rsidP="006A1F9F">
      <w:pPr>
        <w:pStyle w:val="Abstrbody"/>
      </w:pPr>
      <w:r w:rsidRPr="009A5E5F">
        <w:rPr>
          <w:highlight w:val="yellow"/>
        </w:rPr>
        <w:t>Maximum page length for the full paper is 4 pages</w:t>
      </w:r>
      <w:r w:rsidRPr="009A5E5F">
        <w:t xml:space="preserve"> including all tables, figures and references. Therefore please be precise of what needs to be presented to convey the message effectively.</w:t>
      </w:r>
    </w:p>
    <w:p w14:paraId="1A241DEA" w14:textId="77777777" w:rsidR="00BE785D" w:rsidRPr="009A5E5F" w:rsidRDefault="00BE785D" w:rsidP="006A1F9F">
      <w:pPr>
        <w:pStyle w:val="Abstrbody"/>
      </w:pPr>
      <w:r w:rsidRPr="009A5E5F">
        <w:t xml:space="preserve">Divide your paper into </w:t>
      </w:r>
      <w:r w:rsidRPr="009A5E5F">
        <w:rPr>
          <w:highlight w:val="yellow"/>
        </w:rPr>
        <w:t>Introduction, Materials and Methods, Results and Discussion, Conclusions</w:t>
      </w:r>
      <w:r w:rsidRPr="009A5E5F">
        <w:t xml:space="preserve">, Acknowledgement and References. </w:t>
      </w:r>
    </w:p>
    <w:p w14:paraId="769C5C3E" w14:textId="77777777" w:rsidR="00CC30C0" w:rsidRPr="009A5E5F" w:rsidRDefault="00BE785D" w:rsidP="006A1F9F">
      <w:pPr>
        <w:pStyle w:val="Abstrbody"/>
      </w:pPr>
      <w:r w:rsidRPr="009A5E5F">
        <w:t>In this introduction part, state the objectives of the work and provide an adequate background, avoiding a detailed literature survey or a summary of the results.</w:t>
      </w:r>
    </w:p>
    <w:p w14:paraId="678BA63D" w14:textId="77777777" w:rsidR="006C299C" w:rsidRPr="009A5E5F" w:rsidRDefault="006C299C" w:rsidP="006C299C">
      <w:pPr>
        <w:pStyle w:val="Heading4"/>
        <w:spacing w:before="240"/>
        <w:rPr>
          <w:rFonts w:ascii="Times New Roman" w:hAnsi="Times New Roman" w:cs="Times New Roman"/>
          <w:lang w:eastAsia="zh-HK"/>
        </w:rPr>
      </w:pPr>
      <w:r w:rsidRPr="009A5E5F">
        <w:rPr>
          <w:rFonts w:ascii="Times New Roman" w:hAnsi="Times New Roman" w:cs="Times New Roman"/>
          <w:lang w:eastAsia="zh-HK"/>
        </w:rPr>
        <w:t>Material and Methods</w:t>
      </w:r>
    </w:p>
    <w:p w14:paraId="73756BC4" w14:textId="77777777" w:rsidR="006C299C" w:rsidRPr="009A5E5F" w:rsidRDefault="00BE785D" w:rsidP="00BE785D">
      <w:pPr>
        <w:pStyle w:val="Subtitle"/>
        <w:rPr>
          <w:rFonts w:cs="Times New Roman"/>
          <w:b/>
        </w:rPr>
      </w:pPr>
      <w:r w:rsidRPr="009A5E5F">
        <w:rPr>
          <w:rFonts w:cs="Times New Roman"/>
        </w:rPr>
        <w:t>Format of the sub</w:t>
      </w:r>
      <w:r w:rsidR="00EF41F2" w:rsidRPr="009A5E5F">
        <w:rPr>
          <w:rFonts w:cs="Times New Roman"/>
          <w:b/>
        </w:rPr>
        <w:t xml:space="preserve"> </w:t>
      </w:r>
      <w:r w:rsidRPr="009A5E5F">
        <w:rPr>
          <w:rFonts w:cs="Times New Roman"/>
        </w:rPr>
        <w:t>header</w:t>
      </w:r>
    </w:p>
    <w:p w14:paraId="7AB436D6" w14:textId="77777777" w:rsidR="00EC7891" w:rsidRPr="009A5E5F" w:rsidRDefault="00EF41F2" w:rsidP="006A1F9F">
      <w:pPr>
        <w:pStyle w:val="Abstrbody"/>
      </w:pPr>
      <w:r w:rsidRPr="009A5E5F">
        <w:t>Use this second level header to include a subsection under the first level heading.</w:t>
      </w:r>
    </w:p>
    <w:p w14:paraId="6EA89AAA" w14:textId="77777777" w:rsidR="00EC7891" w:rsidRPr="009A5E5F" w:rsidRDefault="00EC7891" w:rsidP="006A1F9F">
      <w:pPr>
        <w:pStyle w:val="Abstrbody"/>
      </w:pPr>
      <w:r w:rsidRPr="009A5E5F">
        <w:t>Provide the experimental designs and operation clearly. Briefly introduce the methodology and for well-known or standard methodology, cite the appropriate reference instead of explaining the methodology. However mention the name of the method to let the readers understand about the analysis.</w:t>
      </w:r>
    </w:p>
    <w:p w14:paraId="55424D63" w14:textId="77777777" w:rsidR="00EC7891" w:rsidRPr="009A5E5F" w:rsidRDefault="00EC7891" w:rsidP="000419C3">
      <w:pPr>
        <w:pStyle w:val="Subtitle"/>
        <w:rPr>
          <w:rFonts w:cs="Times New Roman"/>
        </w:rPr>
      </w:pPr>
      <w:r w:rsidRPr="009A5E5F">
        <w:rPr>
          <w:rFonts w:cs="Times New Roman"/>
        </w:rPr>
        <w:t>Figures</w:t>
      </w:r>
    </w:p>
    <w:p w14:paraId="6B9FC2E0" w14:textId="77777777" w:rsidR="00EC7891" w:rsidRPr="009A5E5F" w:rsidRDefault="00EC7891" w:rsidP="006A1F9F">
      <w:pPr>
        <w:pStyle w:val="Abstrbody"/>
      </w:pPr>
      <w:r w:rsidRPr="009A5E5F">
        <w:t>Please find the format of the figure and legend below. For Figure, there is no standard format; however, if many text boxes are included, please convert them as a picture and insert here. If the resizing is required for the figure in a later stage</w:t>
      </w:r>
      <w:r w:rsidR="006A1F9F" w:rsidRPr="009A5E5F">
        <w:t>,</w:t>
      </w:r>
      <w:r w:rsidRPr="009A5E5F">
        <w:t xml:space="preserve"> the ungrouped text-boxes may be dis-positioned and the text inside the text-box may disappear or appear wrongly.</w:t>
      </w:r>
    </w:p>
    <w:p w14:paraId="6B040B80" w14:textId="77777777" w:rsidR="00776052" w:rsidRPr="009A5E5F" w:rsidRDefault="00776052" w:rsidP="000419C3">
      <w:pPr>
        <w:pStyle w:val="Subtitle"/>
        <w:rPr>
          <w:rFonts w:cs="Times New Roman"/>
        </w:rPr>
      </w:pPr>
      <w:r w:rsidRPr="009A5E5F">
        <w:rPr>
          <w:rFonts w:cs="Times New Roman"/>
        </w:rPr>
        <w:t>Figures-Example 1</w:t>
      </w:r>
    </w:p>
    <w:p w14:paraId="153A1EB8" w14:textId="77777777" w:rsidR="006A1F9F" w:rsidRPr="009A5E5F" w:rsidRDefault="006A1F9F" w:rsidP="006A1F9F">
      <w:pPr>
        <w:pStyle w:val="Abstrbody"/>
      </w:pPr>
      <w:r w:rsidRPr="009A5E5F">
        <w:t>Centre align the Figure</w:t>
      </w:r>
      <w:r w:rsidR="00776052" w:rsidRPr="009A5E5F">
        <w:t xml:space="preserve">. </w:t>
      </w:r>
      <w:r w:rsidRPr="009A5E5F">
        <w:t>Figure caption is to be placed at the bottom of the Figure</w:t>
      </w:r>
    </w:p>
    <w:p w14:paraId="71B93E00" w14:textId="77777777" w:rsidR="00776052" w:rsidRPr="009A5E5F" w:rsidRDefault="00776052" w:rsidP="00776052">
      <w:pPr>
        <w:pStyle w:val="Abstrbody"/>
        <w:jc w:val="center"/>
      </w:pPr>
      <w:r w:rsidRPr="009A5E5F">
        <w:rPr>
          <w:noProof/>
          <w:lang w:val="en-US"/>
        </w:rPr>
        <w:lastRenderedPageBreak/>
        <w:drawing>
          <wp:inline distT="0" distB="0" distL="0" distR="0" wp14:anchorId="24AE712E" wp14:editId="5338CAA6">
            <wp:extent cx="4581525" cy="3441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551" cy="3440533"/>
                    </a:xfrm>
                    <a:prstGeom prst="rect">
                      <a:avLst/>
                    </a:prstGeom>
                    <a:noFill/>
                    <a:ln>
                      <a:noFill/>
                    </a:ln>
                  </pic:spPr>
                </pic:pic>
              </a:graphicData>
            </a:graphic>
          </wp:inline>
        </w:drawing>
      </w:r>
    </w:p>
    <w:p w14:paraId="6A8C78F0" w14:textId="77777777" w:rsidR="00776052" w:rsidRPr="009A5E5F" w:rsidRDefault="00776052" w:rsidP="00776052">
      <w:pPr>
        <w:pStyle w:val="Quote"/>
        <w:rPr>
          <w:rFonts w:cs="Times New Roman"/>
        </w:rPr>
      </w:pPr>
      <w:r w:rsidRPr="009A5E5F">
        <w:rPr>
          <w:rFonts w:cs="Times New Roman"/>
          <w:noProof/>
        </w:rPr>
        <w:t>Fig.1. Mass balance of the composting process as revealed by the residual ash and volatile solid contents and the CO</w:t>
      </w:r>
      <w:r w:rsidRPr="009A5E5F">
        <w:rPr>
          <w:rFonts w:cs="Times New Roman"/>
          <w:noProof/>
          <w:vertAlign w:val="subscript"/>
        </w:rPr>
        <w:t>2</w:t>
      </w:r>
      <w:r w:rsidRPr="009A5E5F">
        <w:rPr>
          <w:rFonts w:cs="Times New Roman"/>
          <w:noProof/>
        </w:rPr>
        <w:t xml:space="preserve"> evaolution from the composters. C-control, L1.5 – 1.5% lime, L3-3% lime</w:t>
      </w:r>
      <w:r w:rsidRPr="009A5E5F">
        <w:rPr>
          <w:rFonts w:cs="Times New Roman"/>
          <w:lang w:eastAsia="zh-HK"/>
        </w:rPr>
        <w:t xml:space="preserve">, CFA5 – 5% </w:t>
      </w:r>
      <w:proofErr w:type="spellStart"/>
      <w:r w:rsidRPr="009A5E5F">
        <w:rPr>
          <w:rFonts w:cs="Times New Roman"/>
          <w:lang w:eastAsia="zh-HK"/>
        </w:rPr>
        <w:t>CFA+lime</w:t>
      </w:r>
      <w:proofErr w:type="spellEnd"/>
      <w:r w:rsidRPr="009A5E5F">
        <w:rPr>
          <w:rFonts w:cs="Times New Roman"/>
          <w:lang w:eastAsia="zh-HK"/>
        </w:rPr>
        <w:t xml:space="preserve">), CFA5 – 10% </w:t>
      </w:r>
      <w:proofErr w:type="spellStart"/>
      <w:r w:rsidRPr="009A5E5F">
        <w:rPr>
          <w:rFonts w:cs="Times New Roman"/>
          <w:lang w:eastAsia="zh-HK"/>
        </w:rPr>
        <w:t>CFA+</w:t>
      </w:r>
      <w:proofErr w:type="gramStart"/>
      <w:r w:rsidRPr="009A5E5F">
        <w:rPr>
          <w:rFonts w:cs="Times New Roman"/>
          <w:lang w:eastAsia="zh-HK"/>
        </w:rPr>
        <w:t>lime</w:t>
      </w:r>
      <w:proofErr w:type="spellEnd"/>
      <w:r w:rsidRPr="009A5E5F">
        <w:rPr>
          <w:rFonts w:cs="Times New Roman"/>
          <w:lang w:eastAsia="zh-HK"/>
        </w:rPr>
        <w:t xml:space="preserve">  and</w:t>
      </w:r>
      <w:proofErr w:type="gramEnd"/>
      <w:r w:rsidRPr="009A5E5F">
        <w:rPr>
          <w:rFonts w:cs="Times New Roman"/>
          <w:lang w:eastAsia="zh-HK"/>
        </w:rPr>
        <w:t xml:space="preserve"> CFA15 – 15% </w:t>
      </w:r>
      <w:proofErr w:type="spellStart"/>
      <w:r w:rsidRPr="009A5E5F">
        <w:rPr>
          <w:rFonts w:cs="Times New Roman"/>
          <w:lang w:eastAsia="zh-HK"/>
        </w:rPr>
        <w:t>CFA+lime</w:t>
      </w:r>
      <w:proofErr w:type="spellEnd"/>
      <w:r w:rsidRPr="009A5E5F">
        <w:rPr>
          <w:rFonts w:cs="Times New Roman"/>
          <w:lang w:eastAsia="zh-HK"/>
        </w:rPr>
        <w:t>.</w:t>
      </w:r>
    </w:p>
    <w:tbl>
      <w:tblPr>
        <w:tblStyle w:val="TableGrid"/>
        <w:tblpPr w:leftFromText="180" w:rightFromText="180" w:vertAnchor="text" w:horzAnchor="margin" w:tblpXSpec="right" w:tblpY="5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0419C3" w:rsidRPr="009A5E5F" w14:paraId="2360D8CC" w14:textId="77777777" w:rsidTr="003F3956">
        <w:tc>
          <w:tcPr>
            <w:tcW w:w="4395" w:type="dxa"/>
          </w:tcPr>
          <w:p w14:paraId="2A08819B" w14:textId="77777777" w:rsidR="000419C3" w:rsidRPr="009A5E5F" w:rsidRDefault="000419C3" w:rsidP="003F3956">
            <w:pPr>
              <w:pStyle w:val="Abstrbody"/>
              <w:jc w:val="center"/>
              <w:rPr>
                <w:rFonts w:eastAsiaTheme="minorEastAsia"/>
              </w:rPr>
            </w:pPr>
            <w:r w:rsidRPr="009A5E5F">
              <w:rPr>
                <w:noProof/>
                <w:lang w:val="en-US"/>
              </w:rPr>
              <w:drawing>
                <wp:inline distT="0" distB="0" distL="0" distR="0" wp14:anchorId="44C33372" wp14:editId="0F9980E5">
                  <wp:extent cx="2371725" cy="178144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3110" cy="1782485"/>
                          </a:xfrm>
                          <a:prstGeom prst="rect">
                            <a:avLst/>
                          </a:prstGeom>
                          <a:noFill/>
                          <a:ln>
                            <a:noFill/>
                          </a:ln>
                        </pic:spPr>
                      </pic:pic>
                    </a:graphicData>
                  </a:graphic>
                </wp:inline>
              </w:drawing>
            </w:r>
          </w:p>
        </w:tc>
      </w:tr>
      <w:tr w:rsidR="000419C3" w:rsidRPr="009A5E5F" w14:paraId="58F0833E" w14:textId="77777777" w:rsidTr="003F3956">
        <w:tc>
          <w:tcPr>
            <w:tcW w:w="4395" w:type="dxa"/>
          </w:tcPr>
          <w:p w14:paraId="5569DA82" w14:textId="77777777" w:rsidR="000419C3" w:rsidRPr="009A5E5F" w:rsidRDefault="000419C3" w:rsidP="003F3956">
            <w:pPr>
              <w:pStyle w:val="Quote"/>
              <w:rPr>
                <w:lang w:eastAsia="zh-HK"/>
              </w:rPr>
            </w:pPr>
            <w:r w:rsidRPr="009A5E5F">
              <w:rPr>
                <w:noProof/>
              </w:rPr>
              <w:t xml:space="preserve">Fig.2. Mass balance of the composting process </w:t>
            </w:r>
          </w:p>
        </w:tc>
      </w:tr>
    </w:tbl>
    <w:p w14:paraId="1DE7CF72" w14:textId="77777777" w:rsidR="00776052" w:rsidRPr="009A5E5F" w:rsidRDefault="00776052" w:rsidP="000419C3">
      <w:pPr>
        <w:pStyle w:val="Subtitle"/>
        <w:rPr>
          <w:rFonts w:cs="Times New Roman"/>
        </w:rPr>
      </w:pPr>
      <w:r w:rsidRPr="009A5E5F">
        <w:rPr>
          <w:rFonts w:cs="Times New Roman"/>
        </w:rPr>
        <w:t>Figures-Example 2</w:t>
      </w:r>
    </w:p>
    <w:p w14:paraId="610E0DCC" w14:textId="77777777" w:rsidR="003F3956" w:rsidRPr="009A5E5F" w:rsidRDefault="006A1F9F" w:rsidP="006A1F9F">
      <w:pPr>
        <w:pStyle w:val="Abstrbody"/>
      </w:pPr>
      <w:r w:rsidRPr="009A5E5F">
        <w:t xml:space="preserve">To effectively use the empty space in case if the figure is small/ or to present two figures side-by-side, the figure may be placed inside a conveniently </w:t>
      </w:r>
      <w:r w:rsidR="002E7DD9" w:rsidRPr="009A5E5F">
        <w:t>arranged</w:t>
      </w:r>
      <w:r w:rsidRPr="009A5E5F">
        <w:t xml:space="preserve"> Table. Please see Figure 2 for details. In such a case include the Figure caption also inside the table. </w:t>
      </w:r>
      <w:r w:rsidR="003F3956" w:rsidRPr="009A5E5F">
        <w:t xml:space="preserve">By choosing the text wrapping ‘Around’ </w:t>
      </w:r>
      <w:r w:rsidR="002E7DD9" w:rsidRPr="009A5E5F">
        <w:t xml:space="preserve">in the table properties, </w:t>
      </w:r>
      <w:r w:rsidR="003F3956" w:rsidRPr="009A5E5F">
        <w:t xml:space="preserve">you can place this table in one side of a page so that the text runs through automatically on the other side (as presented here). If you want to put more than one figure create one more column in the table and paste your figure and adjust the size of both the figures appropriately. </w:t>
      </w:r>
    </w:p>
    <w:p w14:paraId="73342C97" w14:textId="77777777" w:rsidR="006A1F9F" w:rsidRPr="009A5E5F" w:rsidRDefault="003F3956" w:rsidP="006A1F9F">
      <w:pPr>
        <w:pStyle w:val="Abstrbody"/>
      </w:pPr>
      <w:r w:rsidRPr="009A5E5F">
        <w:t xml:space="preserve">Please do not allow the table rows run across the page. </w:t>
      </w:r>
    </w:p>
    <w:p w14:paraId="339F82C2" w14:textId="77777777" w:rsidR="000419C3" w:rsidRPr="009A5E5F" w:rsidRDefault="000419C3" w:rsidP="006A1F9F">
      <w:pPr>
        <w:pStyle w:val="Abstrbody"/>
      </w:pPr>
      <w:r w:rsidRPr="009A5E5F">
        <w:t>After arranging the figures,</w:t>
      </w:r>
      <w:r w:rsidRPr="009A5E5F">
        <w:rPr>
          <w:u w:val="single"/>
        </w:rPr>
        <w:t xml:space="preserve"> remove the table borders</w:t>
      </w:r>
      <w:r w:rsidRPr="009A5E5F">
        <w:t>.</w:t>
      </w:r>
    </w:p>
    <w:p w14:paraId="09682785" w14:textId="77777777" w:rsidR="006C299C" w:rsidRPr="009A5E5F" w:rsidRDefault="006C299C" w:rsidP="006C299C">
      <w:pPr>
        <w:pStyle w:val="Heading4"/>
        <w:spacing w:before="240"/>
        <w:rPr>
          <w:rFonts w:ascii="Times New Roman" w:hAnsi="Times New Roman" w:cs="Times New Roman"/>
          <w:lang w:eastAsia="zh-HK"/>
        </w:rPr>
      </w:pPr>
      <w:r w:rsidRPr="009A5E5F">
        <w:rPr>
          <w:rFonts w:ascii="Times New Roman" w:hAnsi="Times New Roman" w:cs="Times New Roman"/>
          <w:lang w:eastAsia="zh-HK"/>
        </w:rPr>
        <w:t>Results and Discussion</w:t>
      </w:r>
    </w:p>
    <w:p w14:paraId="7BC0C106" w14:textId="77777777" w:rsidR="006C299C" w:rsidRPr="009A5E5F" w:rsidRDefault="000419C3" w:rsidP="000419C3">
      <w:pPr>
        <w:pStyle w:val="Subtitle"/>
        <w:rPr>
          <w:rFonts w:cs="Times New Roman"/>
        </w:rPr>
      </w:pPr>
      <w:r w:rsidRPr="009A5E5F">
        <w:rPr>
          <w:rFonts w:cs="Times New Roman"/>
        </w:rPr>
        <w:t>Sub-heading 1</w:t>
      </w:r>
    </w:p>
    <w:p w14:paraId="2CBA0DB9" w14:textId="77777777" w:rsidR="002E7DD9" w:rsidRPr="009A5E5F" w:rsidRDefault="002E7DD9" w:rsidP="002E7DD9">
      <w:pPr>
        <w:pStyle w:val="Abstrbody"/>
      </w:pPr>
      <w:r w:rsidRPr="009A5E5F">
        <w:t xml:space="preserve">Please provide your results and relevant discussion in this section under appropriate sub-heading if necessary. Avoid repeating the results that are presented in the figure. </w:t>
      </w:r>
    </w:p>
    <w:p w14:paraId="78AD4680" w14:textId="77777777" w:rsidR="006C299C" w:rsidRPr="009A5E5F" w:rsidRDefault="000419C3" w:rsidP="006C299C">
      <w:pPr>
        <w:pStyle w:val="Subtitle"/>
        <w:jc w:val="both"/>
        <w:rPr>
          <w:rFonts w:cs="Times New Roman"/>
        </w:rPr>
      </w:pPr>
      <w:r w:rsidRPr="009A5E5F">
        <w:rPr>
          <w:rFonts w:cs="Times New Roman"/>
        </w:rPr>
        <w:t>Sub-heading-2</w:t>
      </w:r>
    </w:p>
    <w:p w14:paraId="2A76839A" w14:textId="77777777" w:rsidR="000419C3" w:rsidRPr="009A5E5F" w:rsidRDefault="000419C3" w:rsidP="000419C3">
      <w:pPr>
        <w:pStyle w:val="Subtitle"/>
        <w:jc w:val="both"/>
        <w:rPr>
          <w:rFonts w:cs="Times New Roman"/>
        </w:rPr>
      </w:pPr>
      <w:r w:rsidRPr="009A5E5F">
        <w:rPr>
          <w:rFonts w:cs="Times New Roman"/>
        </w:rPr>
        <w:t xml:space="preserve">Tables </w:t>
      </w:r>
    </w:p>
    <w:p w14:paraId="1FA38264" w14:textId="77777777" w:rsidR="006C299C" w:rsidRPr="009A5E5F" w:rsidRDefault="003F3956" w:rsidP="006A1F9F">
      <w:pPr>
        <w:pStyle w:val="Abstrbody"/>
        <w:rPr>
          <w:rFonts w:eastAsiaTheme="minorEastAsia"/>
        </w:rPr>
      </w:pPr>
      <w:r w:rsidRPr="009A5E5F">
        <w:rPr>
          <w:rFonts w:eastAsiaTheme="minorEastAsia"/>
        </w:rPr>
        <w:t>Please find an example in Table 1</w:t>
      </w:r>
      <w:r w:rsidR="000419C3" w:rsidRPr="009A5E5F">
        <w:rPr>
          <w:rFonts w:eastAsiaTheme="minorEastAsia"/>
        </w:rPr>
        <w:t xml:space="preserve">. </w:t>
      </w:r>
    </w:p>
    <w:p w14:paraId="5ECDE8D4" w14:textId="77777777" w:rsidR="000419C3" w:rsidRPr="009A5E5F" w:rsidRDefault="003F3956" w:rsidP="006A1F9F">
      <w:pPr>
        <w:pStyle w:val="Abstrbody"/>
        <w:rPr>
          <w:rFonts w:eastAsiaTheme="minorEastAsia"/>
        </w:rPr>
      </w:pPr>
      <w:r w:rsidRPr="009A5E5F">
        <w:rPr>
          <w:rFonts w:eastAsiaTheme="minorEastAsia"/>
        </w:rPr>
        <w:t>Avoid the vertical lines.</w:t>
      </w:r>
    </w:p>
    <w:p w14:paraId="1C69F731" w14:textId="77777777" w:rsidR="003F3956" w:rsidRPr="009A5E5F" w:rsidRDefault="003F3956" w:rsidP="006A1F9F">
      <w:pPr>
        <w:pStyle w:val="Abstrbody"/>
        <w:rPr>
          <w:rFonts w:eastAsiaTheme="minorEastAsia"/>
        </w:rPr>
      </w:pPr>
      <w:r w:rsidRPr="009A5E5F">
        <w:rPr>
          <w:rFonts w:eastAsiaTheme="minorEastAsia"/>
        </w:rPr>
        <w:lastRenderedPageBreak/>
        <w:t>Present the foot note below the table as presented.</w:t>
      </w:r>
    </w:p>
    <w:p w14:paraId="283CD50A" w14:textId="77777777" w:rsidR="006C299C" w:rsidRPr="009A5E5F" w:rsidRDefault="003F3956" w:rsidP="006A1F9F">
      <w:pPr>
        <w:pStyle w:val="Abstrbody"/>
        <w:rPr>
          <w:rFonts w:eastAsiaTheme="minorEastAsia"/>
          <w:lang w:eastAsia="zh-HK"/>
        </w:rPr>
      </w:pPr>
      <w:r w:rsidRPr="009A5E5F">
        <w:rPr>
          <w:rFonts w:eastAsiaTheme="minorEastAsia"/>
          <w:lang w:eastAsia="zh-HK"/>
        </w:rPr>
        <w:t>Table captions must appear above the table.</w:t>
      </w:r>
    </w:p>
    <w:p w14:paraId="40C5A9FD" w14:textId="77777777" w:rsidR="006C299C" w:rsidRPr="009A5E5F" w:rsidRDefault="006C299C" w:rsidP="006A1F9F">
      <w:pPr>
        <w:pStyle w:val="Quote"/>
        <w:rPr>
          <w:rFonts w:cs="Times New Roman"/>
          <w:lang w:eastAsia="zh-HK"/>
        </w:rPr>
      </w:pPr>
      <w:r w:rsidRPr="009A5E5F">
        <w:rPr>
          <w:rFonts w:cs="Times New Roman"/>
          <w:lang w:eastAsia="zh-HK"/>
        </w:rPr>
        <w:t>Table 1. Maturity and nutrient properties of the compost obtained from co-composting of abattoir blood meal and horse stable bedding waste.</w:t>
      </w:r>
    </w:p>
    <w:tbl>
      <w:tblPr>
        <w:tblW w:w="4937" w:type="pct"/>
        <w:jc w:val="center"/>
        <w:tblBorders>
          <w:top w:val="single" w:sz="4" w:space="0" w:color="auto"/>
          <w:bottom w:val="single" w:sz="4" w:space="0" w:color="auto"/>
        </w:tblBorders>
        <w:tblLook w:val="04A0" w:firstRow="1" w:lastRow="0" w:firstColumn="1" w:lastColumn="0" w:noHBand="0" w:noVBand="1"/>
      </w:tblPr>
      <w:tblGrid>
        <w:gridCol w:w="3505"/>
        <w:gridCol w:w="1174"/>
        <w:gridCol w:w="1222"/>
        <w:gridCol w:w="2002"/>
        <w:gridCol w:w="1382"/>
      </w:tblGrid>
      <w:tr w:rsidR="006C299C" w:rsidRPr="009A5E5F" w14:paraId="36FD5D80" w14:textId="77777777" w:rsidTr="003C7721">
        <w:trPr>
          <w:jc w:val="center"/>
        </w:trPr>
        <w:tc>
          <w:tcPr>
            <w:tcW w:w="1888" w:type="pct"/>
            <w:vMerge w:val="restart"/>
            <w:tcBorders>
              <w:top w:val="single" w:sz="4" w:space="0" w:color="auto"/>
              <w:bottom w:val="single" w:sz="4" w:space="0" w:color="auto"/>
            </w:tcBorders>
            <w:vAlign w:val="center"/>
          </w:tcPr>
          <w:p w14:paraId="7A172214" w14:textId="77777777" w:rsidR="006C299C" w:rsidRPr="009A5E5F" w:rsidRDefault="006C299C" w:rsidP="006C299C">
            <w:pPr>
              <w:adjustRightInd w:val="0"/>
              <w:snapToGrid w:val="0"/>
              <w:spacing w:beforeLines="0" w:line="240" w:lineRule="auto"/>
              <w:ind w:left="-90" w:rightChars="-33" w:right="-79" w:firstLine="162"/>
              <w:jc w:val="both"/>
              <w:rPr>
                <w:rFonts w:ascii="Times New Roman" w:hAnsi="Times New Roman" w:cs="Times New Roman"/>
                <w:sz w:val="22"/>
                <w:szCs w:val="22"/>
              </w:rPr>
            </w:pPr>
            <w:r w:rsidRPr="009A5E5F">
              <w:rPr>
                <w:rFonts w:ascii="Times New Roman" w:hAnsi="Times New Roman" w:cs="Times New Roman"/>
                <w:bCs/>
                <w:sz w:val="22"/>
                <w:szCs w:val="22"/>
              </w:rPr>
              <w:t>Parameters</w:t>
            </w:r>
          </w:p>
        </w:tc>
        <w:tc>
          <w:tcPr>
            <w:tcW w:w="1290" w:type="pct"/>
            <w:gridSpan w:val="2"/>
            <w:tcBorders>
              <w:top w:val="single" w:sz="4" w:space="0" w:color="auto"/>
              <w:bottom w:val="single" w:sz="4" w:space="0" w:color="auto"/>
            </w:tcBorders>
            <w:vAlign w:val="center"/>
          </w:tcPr>
          <w:p w14:paraId="64834AEE" w14:textId="77777777" w:rsidR="006C299C" w:rsidRPr="009A5E5F" w:rsidRDefault="006C299C" w:rsidP="003C7721">
            <w:pPr>
              <w:adjustRightInd w:val="0"/>
              <w:snapToGrid w:val="0"/>
              <w:spacing w:beforeLines="0" w:line="240" w:lineRule="auto"/>
              <w:ind w:left="-90" w:right="-58"/>
              <w:jc w:val="center"/>
              <w:rPr>
                <w:rFonts w:ascii="Times New Roman" w:hAnsi="Times New Roman" w:cs="Times New Roman"/>
                <w:sz w:val="22"/>
                <w:szCs w:val="22"/>
              </w:rPr>
            </w:pPr>
            <w:r w:rsidRPr="009A5E5F">
              <w:rPr>
                <w:rFonts w:ascii="Times New Roman" w:hAnsi="Times New Roman" w:cs="Times New Roman"/>
                <w:bCs/>
                <w:sz w:val="22"/>
                <w:szCs w:val="22"/>
              </w:rPr>
              <w:t>Standard</w:t>
            </w:r>
            <w:r w:rsidRPr="009A5E5F">
              <w:rPr>
                <w:rFonts w:ascii="Times New Roman" w:hAnsi="Times New Roman" w:cs="Times New Roman"/>
                <w:bCs/>
                <w:sz w:val="22"/>
                <w:szCs w:val="22"/>
                <w:lang w:eastAsia="zh-HK"/>
              </w:rPr>
              <w:t xml:space="preserve"> values</w:t>
            </w:r>
          </w:p>
        </w:tc>
        <w:tc>
          <w:tcPr>
            <w:tcW w:w="1078" w:type="pct"/>
            <w:vMerge w:val="restart"/>
            <w:tcBorders>
              <w:top w:val="single" w:sz="4" w:space="0" w:color="auto"/>
              <w:bottom w:val="single" w:sz="4" w:space="0" w:color="auto"/>
            </w:tcBorders>
            <w:vAlign w:val="center"/>
          </w:tcPr>
          <w:p w14:paraId="1BDE7B6F" w14:textId="77777777" w:rsidR="006C299C" w:rsidRPr="009A5E5F" w:rsidRDefault="002E7DD9" w:rsidP="006C299C">
            <w:pPr>
              <w:adjustRightInd w:val="0"/>
              <w:snapToGrid w:val="0"/>
              <w:spacing w:beforeLines="0" w:line="240" w:lineRule="auto"/>
              <w:ind w:left="-90" w:rightChars="-55" w:right="-132"/>
              <w:jc w:val="center"/>
              <w:rPr>
                <w:rFonts w:ascii="Times New Roman" w:hAnsi="Times New Roman" w:cs="Times New Roman"/>
                <w:sz w:val="22"/>
                <w:szCs w:val="22"/>
                <w:lang w:eastAsia="zh-HK"/>
              </w:rPr>
            </w:pPr>
            <w:r w:rsidRPr="009A5E5F">
              <w:rPr>
                <w:rFonts w:ascii="Times New Roman" w:hAnsi="Times New Roman" w:cs="Times New Roman"/>
                <w:sz w:val="22"/>
                <w:szCs w:val="22"/>
                <w:lang w:eastAsia="zh-HK"/>
              </w:rPr>
              <w:t>Trial-1</w:t>
            </w:r>
          </w:p>
        </w:tc>
        <w:tc>
          <w:tcPr>
            <w:tcW w:w="744" w:type="pct"/>
            <w:vMerge w:val="restart"/>
            <w:tcBorders>
              <w:top w:val="single" w:sz="4" w:space="0" w:color="auto"/>
              <w:bottom w:val="single" w:sz="4" w:space="0" w:color="auto"/>
            </w:tcBorders>
            <w:vAlign w:val="center"/>
          </w:tcPr>
          <w:p w14:paraId="4132052D" w14:textId="77777777" w:rsidR="006C299C" w:rsidRPr="009A5E5F" w:rsidRDefault="002E7DD9" w:rsidP="006C299C">
            <w:pPr>
              <w:adjustRightInd w:val="0"/>
              <w:snapToGrid w:val="0"/>
              <w:spacing w:beforeLines="0" w:line="240" w:lineRule="auto"/>
              <w:ind w:left="-90" w:rightChars="-55" w:right="-132"/>
              <w:jc w:val="center"/>
              <w:rPr>
                <w:rFonts w:ascii="Times New Roman" w:hAnsi="Times New Roman" w:cs="Times New Roman"/>
                <w:sz w:val="22"/>
                <w:szCs w:val="22"/>
                <w:lang w:eastAsia="zh-HK"/>
              </w:rPr>
            </w:pPr>
            <w:r w:rsidRPr="009A5E5F">
              <w:rPr>
                <w:rFonts w:ascii="Times New Roman" w:hAnsi="Times New Roman" w:cs="Times New Roman"/>
                <w:sz w:val="22"/>
                <w:szCs w:val="22"/>
                <w:lang w:eastAsia="zh-HK"/>
              </w:rPr>
              <w:t>Trial-2</w:t>
            </w:r>
          </w:p>
        </w:tc>
      </w:tr>
      <w:tr w:rsidR="006C299C" w:rsidRPr="009A5E5F" w14:paraId="1AA23E6B" w14:textId="77777777" w:rsidTr="003C7721">
        <w:trPr>
          <w:jc w:val="center"/>
        </w:trPr>
        <w:tc>
          <w:tcPr>
            <w:tcW w:w="1888" w:type="pct"/>
            <w:vMerge/>
            <w:tcBorders>
              <w:top w:val="single" w:sz="4" w:space="0" w:color="auto"/>
              <w:bottom w:val="single" w:sz="4" w:space="0" w:color="auto"/>
            </w:tcBorders>
            <w:shd w:val="clear" w:color="auto" w:fill="auto"/>
            <w:vAlign w:val="center"/>
          </w:tcPr>
          <w:p w14:paraId="30F8BC49" w14:textId="77777777" w:rsidR="006C299C" w:rsidRPr="009A5E5F" w:rsidRDefault="006C299C" w:rsidP="006C299C">
            <w:pPr>
              <w:adjustRightInd w:val="0"/>
              <w:snapToGrid w:val="0"/>
              <w:spacing w:beforeLines="0" w:line="240" w:lineRule="auto"/>
              <w:ind w:left="-90" w:rightChars="-33" w:right="-79" w:firstLine="162"/>
              <w:jc w:val="both"/>
              <w:rPr>
                <w:rFonts w:ascii="Times New Roman" w:hAnsi="Times New Roman" w:cs="Times New Roman"/>
                <w:b/>
                <w:sz w:val="22"/>
                <w:szCs w:val="22"/>
              </w:rPr>
            </w:pPr>
          </w:p>
        </w:tc>
        <w:tc>
          <w:tcPr>
            <w:tcW w:w="632" w:type="pct"/>
            <w:tcBorders>
              <w:top w:val="single" w:sz="4" w:space="0" w:color="auto"/>
              <w:bottom w:val="single" w:sz="4" w:space="0" w:color="auto"/>
            </w:tcBorders>
            <w:shd w:val="clear" w:color="auto" w:fill="auto"/>
            <w:vAlign w:val="center"/>
          </w:tcPr>
          <w:p w14:paraId="515C0C9E"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sz w:val="22"/>
                <w:szCs w:val="22"/>
                <w:lang w:eastAsia="zh-HK"/>
              </w:rPr>
            </w:pPr>
            <w:r w:rsidRPr="009A5E5F">
              <w:rPr>
                <w:rFonts w:ascii="Times New Roman" w:hAnsi="Times New Roman" w:cs="Times New Roman"/>
                <w:sz w:val="22"/>
                <w:szCs w:val="22"/>
                <w:lang w:eastAsia="zh-HK"/>
              </w:rPr>
              <w:t>HKORC</w:t>
            </w:r>
            <w:r w:rsidRPr="009A5E5F">
              <w:rPr>
                <w:rFonts w:ascii="Times New Roman" w:hAnsi="Times New Roman" w:cs="Times New Roman"/>
                <w:sz w:val="22"/>
                <w:szCs w:val="22"/>
                <w:vertAlign w:val="superscript"/>
                <w:lang w:eastAsia="zh-HK"/>
              </w:rPr>
              <w:t>[6]</w:t>
            </w:r>
          </w:p>
        </w:tc>
        <w:tc>
          <w:tcPr>
            <w:tcW w:w="658" w:type="pct"/>
            <w:tcBorders>
              <w:top w:val="single" w:sz="4" w:space="0" w:color="auto"/>
              <w:bottom w:val="single" w:sz="4" w:space="0" w:color="auto"/>
            </w:tcBorders>
          </w:tcPr>
          <w:p w14:paraId="535CE9E8" w14:textId="77777777" w:rsidR="006C299C" w:rsidRPr="009A5E5F" w:rsidRDefault="006C299C" w:rsidP="006C299C">
            <w:pPr>
              <w:snapToGrid w:val="0"/>
              <w:spacing w:beforeLines="0" w:line="240" w:lineRule="auto"/>
              <w:ind w:left="-79" w:rightChars="-32" w:right="-77"/>
              <w:jc w:val="center"/>
              <w:rPr>
                <w:rFonts w:ascii="Times New Roman" w:hAnsi="Times New Roman" w:cs="Times New Roman"/>
                <w:color w:val="000000"/>
                <w:sz w:val="22"/>
                <w:szCs w:val="22"/>
                <w:lang w:eastAsia="zh-HK"/>
              </w:rPr>
            </w:pPr>
            <w:r w:rsidRPr="009A5E5F">
              <w:rPr>
                <w:rFonts w:ascii="Times New Roman" w:hAnsi="Times New Roman" w:cs="Times New Roman"/>
                <w:color w:val="000000"/>
                <w:sz w:val="22"/>
                <w:szCs w:val="22"/>
                <w:lang w:eastAsia="zh-HK"/>
              </w:rPr>
              <w:t>TMECC</w:t>
            </w:r>
            <w:r w:rsidRPr="009A5E5F">
              <w:rPr>
                <w:rFonts w:ascii="Times New Roman" w:hAnsi="Times New Roman" w:cs="Times New Roman"/>
                <w:color w:val="000000"/>
                <w:sz w:val="22"/>
                <w:szCs w:val="22"/>
                <w:vertAlign w:val="superscript"/>
                <w:lang w:eastAsia="zh-HK"/>
              </w:rPr>
              <w:t>[7]</w:t>
            </w:r>
            <w:r w:rsidRPr="009A5E5F">
              <w:rPr>
                <w:rFonts w:ascii="Times New Roman" w:hAnsi="Times New Roman" w:cs="Times New Roman"/>
                <w:color w:val="000000"/>
                <w:sz w:val="22"/>
                <w:szCs w:val="22"/>
                <w:lang w:eastAsia="zh-HK"/>
              </w:rPr>
              <w:t>/</w:t>
            </w:r>
          </w:p>
          <w:p w14:paraId="2E864153" w14:textId="77777777" w:rsidR="006C299C" w:rsidRPr="009A5E5F" w:rsidRDefault="006C299C" w:rsidP="006C299C">
            <w:pPr>
              <w:snapToGrid w:val="0"/>
              <w:spacing w:beforeLines="0" w:line="240" w:lineRule="auto"/>
              <w:ind w:left="-79" w:rightChars="-32" w:right="-77"/>
              <w:jc w:val="center"/>
              <w:rPr>
                <w:rFonts w:ascii="Times New Roman" w:hAnsi="Times New Roman" w:cs="Times New Roman"/>
                <w:color w:val="000000"/>
                <w:sz w:val="22"/>
                <w:szCs w:val="22"/>
                <w:lang w:eastAsia="zh-HK"/>
              </w:rPr>
            </w:pPr>
            <w:r w:rsidRPr="009A5E5F">
              <w:rPr>
                <w:rFonts w:ascii="Times New Roman" w:hAnsi="Times New Roman" w:cs="Times New Roman"/>
                <w:color w:val="000000"/>
                <w:sz w:val="22"/>
                <w:szCs w:val="22"/>
                <w:lang w:eastAsia="zh-HK"/>
              </w:rPr>
              <w:t>Others</w:t>
            </w:r>
            <w:r w:rsidRPr="009A5E5F">
              <w:rPr>
                <w:rFonts w:ascii="Times New Roman" w:hAnsi="Times New Roman" w:cs="Times New Roman"/>
                <w:color w:val="000000"/>
                <w:sz w:val="22"/>
                <w:szCs w:val="22"/>
                <w:vertAlign w:val="superscript"/>
                <w:lang w:eastAsia="zh-HK"/>
              </w:rPr>
              <w:t>[8]</w:t>
            </w:r>
          </w:p>
        </w:tc>
        <w:tc>
          <w:tcPr>
            <w:tcW w:w="1078" w:type="pct"/>
            <w:vMerge/>
            <w:tcBorders>
              <w:top w:val="single" w:sz="4" w:space="0" w:color="auto"/>
              <w:bottom w:val="single" w:sz="4" w:space="0" w:color="auto"/>
            </w:tcBorders>
            <w:shd w:val="clear" w:color="auto" w:fill="auto"/>
            <w:vAlign w:val="center"/>
          </w:tcPr>
          <w:p w14:paraId="6F84D109" w14:textId="77777777" w:rsidR="006C299C" w:rsidRPr="009A5E5F" w:rsidRDefault="006C299C" w:rsidP="006C299C">
            <w:pPr>
              <w:adjustRightInd w:val="0"/>
              <w:snapToGrid w:val="0"/>
              <w:spacing w:beforeLines="0" w:line="240" w:lineRule="auto"/>
              <w:ind w:left="-90" w:rightChars="-55" w:right="-132"/>
              <w:jc w:val="center"/>
              <w:rPr>
                <w:rFonts w:ascii="Times New Roman" w:hAnsi="Times New Roman" w:cs="Times New Roman"/>
                <w:b/>
                <w:sz w:val="22"/>
                <w:szCs w:val="22"/>
                <w:lang w:eastAsia="zh-HK"/>
              </w:rPr>
            </w:pPr>
          </w:p>
        </w:tc>
        <w:tc>
          <w:tcPr>
            <w:tcW w:w="744" w:type="pct"/>
            <w:vMerge/>
            <w:tcBorders>
              <w:top w:val="single" w:sz="4" w:space="0" w:color="auto"/>
              <w:bottom w:val="single" w:sz="4" w:space="0" w:color="auto"/>
            </w:tcBorders>
            <w:shd w:val="clear" w:color="auto" w:fill="auto"/>
            <w:vAlign w:val="center"/>
          </w:tcPr>
          <w:p w14:paraId="555435D6" w14:textId="77777777" w:rsidR="006C299C" w:rsidRPr="009A5E5F" w:rsidRDefault="006C299C" w:rsidP="006C299C">
            <w:pPr>
              <w:adjustRightInd w:val="0"/>
              <w:snapToGrid w:val="0"/>
              <w:spacing w:beforeLines="0" w:line="240" w:lineRule="auto"/>
              <w:ind w:left="-90" w:rightChars="-55" w:right="-132"/>
              <w:jc w:val="center"/>
              <w:rPr>
                <w:rFonts w:ascii="Times New Roman" w:hAnsi="Times New Roman" w:cs="Times New Roman"/>
                <w:b/>
                <w:sz w:val="22"/>
                <w:szCs w:val="22"/>
                <w:lang w:eastAsia="zh-HK"/>
              </w:rPr>
            </w:pPr>
          </w:p>
        </w:tc>
      </w:tr>
      <w:tr w:rsidR="006C299C" w:rsidRPr="009A5E5F" w14:paraId="5C96178E" w14:textId="77777777" w:rsidTr="003C7721">
        <w:trPr>
          <w:jc w:val="center"/>
        </w:trPr>
        <w:tc>
          <w:tcPr>
            <w:tcW w:w="1888" w:type="pct"/>
            <w:tcBorders>
              <w:top w:val="single" w:sz="4" w:space="0" w:color="auto"/>
            </w:tcBorders>
            <w:shd w:val="clear" w:color="auto" w:fill="auto"/>
            <w:vAlign w:val="center"/>
          </w:tcPr>
          <w:p w14:paraId="5D414305" w14:textId="77777777" w:rsidR="006C299C" w:rsidRPr="009A5E5F" w:rsidRDefault="006C299C" w:rsidP="006C299C">
            <w:pPr>
              <w:adjustRightInd w:val="0"/>
              <w:snapToGrid w:val="0"/>
              <w:spacing w:beforeLines="0" w:line="240" w:lineRule="auto"/>
              <w:ind w:left="-66" w:rightChars="-33" w:right="-79"/>
              <w:rPr>
                <w:rFonts w:ascii="Times New Roman" w:hAnsi="Times New Roman" w:cs="Times New Roman"/>
                <w:sz w:val="22"/>
                <w:szCs w:val="22"/>
              </w:rPr>
            </w:pPr>
            <w:r w:rsidRPr="009A5E5F">
              <w:rPr>
                <w:rFonts w:ascii="Times New Roman" w:hAnsi="Times New Roman" w:cs="Times New Roman"/>
                <w:sz w:val="22"/>
                <w:szCs w:val="22"/>
              </w:rPr>
              <w:t xml:space="preserve">Ammoniacal-N (mg/kg </w:t>
            </w:r>
            <w:proofErr w:type="spellStart"/>
            <w:r w:rsidRPr="009A5E5F">
              <w:rPr>
                <w:rFonts w:ascii="Times New Roman" w:hAnsi="Times New Roman" w:cs="Times New Roman"/>
                <w:sz w:val="22"/>
                <w:szCs w:val="22"/>
              </w:rPr>
              <w:t>dw</w:t>
            </w:r>
            <w:proofErr w:type="spellEnd"/>
            <w:r w:rsidRPr="009A5E5F">
              <w:rPr>
                <w:rFonts w:ascii="Times New Roman" w:hAnsi="Times New Roman" w:cs="Times New Roman"/>
                <w:sz w:val="22"/>
                <w:szCs w:val="22"/>
              </w:rPr>
              <w:t>)</w:t>
            </w:r>
          </w:p>
        </w:tc>
        <w:tc>
          <w:tcPr>
            <w:tcW w:w="632" w:type="pct"/>
            <w:tcBorders>
              <w:top w:val="single" w:sz="4" w:space="0" w:color="auto"/>
            </w:tcBorders>
            <w:shd w:val="clear" w:color="auto" w:fill="auto"/>
            <w:vAlign w:val="center"/>
          </w:tcPr>
          <w:p w14:paraId="2BB500D7"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sz w:val="22"/>
                <w:szCs w:val="22"/>
              </w:rPr>
            </w:pPr>
            <w:r w:rsidRPr="009A5E5F">
              <w:rPr>
                <w:rFonts w:ascii="Times New Roman" w:hAnsi="Times New Roman" w:cs="Times New Roman"/>
                <w:sz w:val="22"/>
                <w:szCs w:val="22"/>
              </w:rPr>
              <w:t>&lt; = 700</w:t>
            </w:r>
          </w:p>
        </w:tc>
        <w:tc>
          <w:tcPr>
            <w:tcW w:w="658" w:type="pct"/>
            <w:tcBorders>
              <w:top w:val="single" w:sz="4" w:space="0" w:color="auto"/>
            </w:tcBorders>
            <w:vAlign w:val="center"/>
          </w:tcPr>
          <w:p w14:paraId="59EE12C4" w14:textId="77777777" w:rsidR="006C299C" w:rsidRPr="009A5E5F" w:rsidRDefault="006C299C" w:rsidP="006C299C">
            <w:pPr>
              <w:snapToGrid w:val="0"/>
              <w:spacing w:beforeLines="0" w:line="240" w:lineRule="auto"/>
              <w:ind w:left="-79" w:rightChars="-32" w:right="-77"/>
              <w:jc w:val="center"/>
              <w:rPr>
                <w:rFonts w:ascii="Times New Roman" w:hAnsi="Times New Roman" w:cs="Times New Roman"/>
                <w:color w:val="000000"/>
                <w:sz w:val="22"/>
                <w:szCs w:val="22"/>
                <w:lang w:eastAsia="zh-HK"/>
              </w:rPr>
            </w:pPr>
            <w:r w:rsidRPr="009A5E5F">
              <w:rPr>
                <w:rFonts w:ascii="Times New Roman" w:eastAsia="Times New Roman" w:hAnsi="Times New Roman" w:cs="Times New Roman"/>
                <w:color w:val="000000"/>
                <w:sz w:val="22"/>
                <w:szCs w:val="22"/>
              </w:rPr>
              <w:t>75-500</w:t>
            </w:r>
          </w:p>
        </w:tc>
        <w:tc>
          <w:tcPr>
            <w:tcW w:w="1078" w:type="pct"/>
            <w:tcBorders>
              <w:top w:val="single" w:sz="4" w:space="0" w:color="auto"/>
            </w:tcBorders>
            <w:shd w:val="clear" w:color="auto" w:fill="auto"/>
            <w:vAlign w:val="center"/>
          </w:tcPr>
          <w:p w14:paraId="1D52E12A" w14:textId="77777777" w:rsidR="006C299C" w:rsidRPr="009A5E5F" w:rsidRDefault="006C299C" w:rsidP="006C299C">
            <w:pPr>
              <w:snapToGrid w:val="0"/>
              <w:spacing w:beforeLines="0" w:line="240" w:lineRule="auto"/>
              <w:ind w:left="-79" w:rightChars="-55" w:right="-132"/>
              <w:jc w:val="center"/>
              <w:rPr>
                <w:rFonts w:ascii="Times New Roman" w:hAnsi="Times New Roman" w:cs="Times New Roman"/>
                <w:color w:val="000000"/>
                <w:sz w:val="22"/>
                <w:szCs w:val="22"/>
                <w:lang w:eastAsia="zh-HK"/>
              </w:rPr>
            </w:pPr>
            <w:r w:rsidRPr="009A5E5F">
              <w:rPr>
                <w:rFonts w:ascii="Times New Roman" w:hAnsi="Times New Roman" w:cs="Times New Roman"/>
                <w:sz w:val="22"/>
                <w:szCs w:val="22"/>
              </w:rPr>
              <w:t>261</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57</w:t>
            </w:r>
            <w:r w:rsidRPr="009A5E5F">
              <w:rPr>
                <w:rFonts w:ascii="Times New Roman" w:hAnsi="Times New Roman" w:cs="Times New Roman"/>
                <w:color w:val="000000"/>
                <w:sz w:val="22"/>
                <w:szCs w:val="22"/>
                <w:vertAlign w:val="superscript"/>
                <w:lang w:eastAsia="zh-HK"/>
              </w:rPr>
              <w:t>a</w:t>
            </w:r>
          </w:p>
        </w:tc>
        <w:tc>
          <w:tcPr>
            <w:tcW w:w="744" w:type="pct"/>
            <w:tcBorders>
              <w:top w:val="single" w:sz="4" w:space="0" w:color="auto"/>
            </w:tcBorders>
            <w:shd w:val="clear" w:color="auto" w:fill="auto"/>
            <w:vAlign w:val="center"/>
          </w:tcPr>
          <w:p w14:paraId="0F94DAAF" w14:textId="77777777" w:rsidR="006C299C" w:rsidRPr="009A5E5F" w:rsidRDefault="006C299C" w:rsidP="006C299C">
            <w:pPr>
              <w:snapToGrid w:val="0"/>
              <w:spacing w:beforeLines="0" w:line="240" w:lineRule="auto"/>
              <w:ind w:left="-79" w:rightChars="-55" w:right="-132"/>
              <w:jc w:val="center"/>
              <w:rPr>
                <w:rFonts w:ascii="Times New Roman" w:eastAsia="Times New Roman" w:hAnsi="Times New Roman" w:cs="Times New Roman"/>
                <w:color w:val="000000"/>
                <w:sz w:val="22"/>
                <w:szCs w:val="22"/>
                <w:lang w:eastAsia="zh-HK"/>
              </w:rPr>
            </w:pPr>
            <w:r w:rsidRPr="009A5E5F">
              <w:rPr>
                <w:rFonts w:ascii="Times New Roman" w:hAnsi="Times New Roman" w:cs="Times New Roman"/>
                <w:sz w:val="22"/>
                <w:szCs w:val="22"/>
              </w:rPr>
              <w:t>177</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92</w:t>
            </w:r>
          </w:p>
        </w:tc>
      </w:tr>
      <w:tr w:rsidR="006C299C" w:rsidRPr="009A5E5F" w14:paraId="195C9112" w14:textId="77777777" w:rsidTr="003C7721">
        <w:trPr>
          <w:jc w:val="center"/>
        </w:trPr>
        <w:tc>
          <w:tcPr>
            <w:tcW w:w="1888" w:type="pct"/>
            <w:vAlign w:val="center"/>
          </w:tcPr>
          <w:p w14:paraId="05129455" w14:textId="77777777" w:rsidR="006C299C" w:rsidRPr="009A5E5F" w:rsidRDefault="006C299C" w:rsidP="006C299C">
            <w:pPr>
              <w:adjustRightInd w:val="0"/>
              <w:snapToGrid w:val="0"/>
              <w:spacing w:beforeLines="0" w:line="240" w:lineRule="auto"/>
              <w:ind w:left="-66" w:rightChars="-33" w:right="-79"/>
              <w:rPr>
                <w:rFonts w:ascii="Times New Roman" w:hAnsi="Times New Roman" w:cs="Times New Roman"/>
                <w:sz w:val="22"/>
                <w:szCs w:val="22"/>
              </w:rPr>
            </w:pPr>
            <w:r w:rsidRPr="009A5E5F">
              <w:rPr>
                <w:rFonts w:ascii="Times New Roman" w:hAnsi="Times New Roman" w:cs="Times New Roman"/>
                <w:sz w:val="22"/>
                <w:szCs w:val="22"/>
              </w:rPr>
              <w:t>CO</w:t>
            </w:r>
            <w:r w:rsidRPr="009A5E5F">
              <w:rPr>
                <w:rFonts w:ascii="Times New Roman" w:hAnsi="Times New Roman" w:cs="Times New Roman"/>
                <w:sz w:val="22"/>
                <w:szCs w:val="22"/>
                <w:vertAlign w:val="subscript"/>
              </w:rPr>
              <w:t>2</w:t>
            </w:r>
            <w:r w:rsidRPr="009A5E5F">
              <w:rPr>
                <w:rFonts w:ascii="Times New Roman" w:hAnsi="Times New Roman" w:cs="Times New Roman"/>
                <w:sz w:val="22"/>
                <w:szCs w:val="22"/>
              </w:rPr>
              <w:t xml:space="preserve"> evolution rate (g C/kg VS/day)</w:t>
            </w:r>
          </w:p>
        </w:tc>
        <w:tc>
          <w:tcPr>
            <w:tcW w:w="632" w:type="pct"/>
            <w:vAlign w:val="center"/>
          </w:tcPr>
          <w:p w14:paraId="34D12A04"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sz w:val="22"/>
                <w:szCs w:val="22"/>
              </w:rPr>
            </w:pPr>
            <w:r w:rsidRPr="009A5E5F">
              <w:rPr>
                <w:rFonts w:ascii="Times New Roman" w:hAnsi="Times New Roman" w:cs="Times New Roman"/>
                <w:sz w:val="22"/>
                <w:szCs w:val="22"/>
              </w:rPr>
              <w:t>&lt; = 2</w:t>
            </w:r>
          </w:p>
        </w:tc>
        <w:tc>
          <w:tcPr>
            <w:tcW w:w="658" w:type="pct"/>
            <w:vAlign w:val="center"/>
          </w:tcPr>
          <w:p w14:paraId="5745AA94" w14:textId="77777777" w:rsidR="006C299C" w:rsidRPr="009A5E5F" w:rsidRDefault="006C299C" w:rsidP="006C299C">
            <w:pPr>
              <w:snapToGrid w:val="0"/>
              <w:spacing w:beforeLines="0" w:line="240" w:lineRule="auto"/>
              <w:ind w:left="-79" w:rightChars="-32" w:right="-77"/>
              <w:jc w:val="center"/>
              <w:rPr>
                <w:rFonts w:ascii="Times New Roman" w:hAnsi="Times New Roman" w:cs="Times New Roman"/>
                <w:color w:val="000000"/>
                <w:sz w:val="22"/>
                <w:szCs w:val="22"/>
                <w:lang w:eastAsia="zh-HK"/>
              </w:rPr>
            </w:pPr>
            <w:r w:rsidRPr="009A5E5F">
              <w:rPr>
                <w:rFonts w:ascii="Times New Roman" w:hAnsi="Times New Roman" w:cs="Times New Roman"/>
                <w:sz w:val="22"/>
                <w:szCs w:val="22"/>
              </w:rPr>
              <w:t>2</w:t>
            </w:r>
            <w:r w:rsidRPr="009A5E5F">
              <w:rPr>
                <w:rFonts w:ascii="Times New Roman" w:hAnsi="Times New Roman" w:cs="Times New Roman"/>
                <w:sz w:val="22"/>
                <w:szCs w:val="22"/>
                <w:lang w:eastAsia="zh-HK"/>
              </w:rPr>
              <w:t>-4</w:t>
            </w:r>
          </w:p>
        </w:tc>
        <w:tc>
          <w:tcPr>
            <w:tcW w:w="1078" w:type="pct"/>
            <w:vAlign w:val="center"/>
          </w:tcPr>
          <w:p w14:paraId="26ADC26A"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1.76</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0.18</w:t>
            </w:r>
          </w:p>
        </w:tc>
        <w:tc>
          <w:tcPr>
            <w:tcW w:w="744" w:type="pct"/>
            <w:vAlign w:val="center"/>
          </w:tcPr>
          <w:p w14:paraId="73081D65"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1.7</w:t>
            </w:r>
            <w:r w:rsidRPr="009A5E5F">
              <w:rPr>
                <w:rFonts w:ascii="Times New Roman" w:hAnsi="Times New Roman" w:cs="Times New Roman"/>
                <w:sz w:val="22"/>
                <w:szCs w:val="22"/>
                <w:lang w:eastAsia="zh-HK"/>
              </w:rPr>
              <w:t xml:space="preserve">5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0.20</w:t>
            </w:r>
          </w:p>
        </w:tc>
      </w:tr>
      <w:tr w:rsidR="006C299C" w:rsidRPr="009A5E5F" w14:paraId="64EA2CF6" w14:textId="77777777" w:rsidTr="003C7721">
        <w:trPr>
          <w:jc w:val="center"/>
        </w:trPr>
        <w:tc>
          <w:tcPr>
            <w:tcW w:w="1888" w:type="pct"/>
            <w:vAlign w:val="center"/>
          </w:tcPr>
          <w:p w14:paraId="0F36303D" w14:textId="77777777" w:rsidR="006C299C" w:rsidRPr="009A5E5F" w:rsidRDefault="006C299C" w:rsidP="006C299C">
            <w:pPr>
              <w:adjustRightInd w:val="0"/>
              <w:snapToGrid w:val="0"/>
              <w:spacing w:beforeLines="0" w:line="240" w:lineRule="auto"/>
              <w:ind w:left="-66" w:rightChars="-33" w:right="-79"/>
              <w:rPr>
                <w:rFonts w:ascii="Times New Roman" w:hAnsi="Times New Roman" w:cs="Times New Roman"/>
                <w:sz w:val="22"/>
                <w:szCs w:val="22"/>
              </w:rPr>
            </w:pPr>
            <w:r w:rsidRPr="009A5E5F">
              <w:rPr>
                <w:rFonts w:ascii="Times New Roman" w:hAnsi="Times New Roman" w:cs="Times New Roman"/>
                <w:sz w:val="22"/>
                <w:szCs w:val="22"/>
              </w:rPr>
              <w:t>C:N ratio</w:t>
            </w:r>
          </w:p>
        </w:tc>
        <w:tc>
          <w:tcPr>
            <w:tcW w:w="632" w:type="pct"/>
            <w:vAlign w:val="center"/>
          </w:tcPr>
          <w:p w14:paraId="2CE55FB0"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b/>
                <w:bCs/>
                <w:sz w:val="22"/>
                <w:szCs w:val="22"/>
              </w:rPr>
            </w:pPr>
            <w:r w:rsidRPr="009A5E5F">
              <w:rPr>
                <w:rFonts w:ascii="Times New Roman" w:hAnsi="Times New Roman" w:cs="Times New Roman"/>
                <w:sz w:val="22"/>
                <w:szCs w:val="22"/>
              </w:rPr>
              <w:sym w:font="Symbol" w:char="F0A3"/>
            </w:r>
            <w:r w:rsidRPr="009A5E5F">
              <w:rPr>
                <w:rFonts w:ascii="Times New Roman" w:hAnsi="Times New Roman" w:cs="Times New Roman"/>
                <w:sz w:val="22"/>
                <w:szCs w:val="22"/>
              </w:rPr>
              <w:t xml:space="preserve"> 25</w:t>
            </w:r>
          </w:p>
        </w:tc>
        <w:tc>
          <w:tcPr>
            <w:tcW w:w="658" w:type="pct"/>
            <w:vAlign w:val="center"/>
          </w:tcPr>
          <w:p w14:paraId="7694C05F" w14:textId="77777777" w:rsidR="006C299C" w:rsidRPr="009A5E5F" w:rsidRDefault="006C299C" w:rsidP="006C299C">
            <w:pPr>
              <w:snapToGrid w:val="0"/>
              <w:spacing w:beforeLines="0" w:line="240" w:lineRule="auto"/>
              <w:ind w:left="-79" w:rightChars="-32" w:right="-77"/>
              <w:jc w:val="center"/>
              <w:rPr>
                <w:rFonts w:ascii="Times New Roman" w:hAnsi="Times New Roman" w:cs="Times New Roman"/>
                <w:color w:val="000000"/>
                <w:sz w:val="22"/>
                <w:szCs w:val="22"/>
                <w:lang w:eastAsia="zh-HK"/>
              </w:rPr>
            </w:pPr>
            <w:r w:rsidRPr="009A5E5F">
              <w:rPr>
                <w:rFonts w:ascii="Times New Roman" w:hAnsi="Times New Roman" w:cs="Times New Roman"/>
                <w:sz w:val="22"/>
                <w:szCs w:val="22"/>
              </w:rPr>
              <w:sym w:font="Symbol" w:char="F0A3"/>
            </w:r>
            <w:r w:rsidRPr="009A5E5F">
              <w:rPr>
                <w:rFonts w:ascii="Times New Roman" w:hAnsi="Times New Roman" w:cs="Times New Roman"/>
                <w:sz w:val="22"/>
                <w:szCs w:val="22"/>
              </w:rPr>
              <w:t xml:space="preserve"> 25</w:t>
            </w:r>
          </w:p>
        </w:tc>
        <w:tc>
          <w:tcPr>
            <w:tcW w:w="1078" w:type="pct"/>
            <w:vAlign w:val="center"/>
          </w:tcPr>
          <w:p w14:paraId="43A4E9C2"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19.</w:t>
            </w:r>
            <w:r w:rsidRPr="009A5E5F">
              <w:rPr>
                <w:rFonts w:ascii="Times New Roman" w:hAnsi="Times New Roman" w:cs="Times New Roman"/>
                <w:sz w:val="22"/>
                <w:szCs w:val="22"/>
                <w:lang w:eastAsia="zh-HK"/>
              </w:rPr>
              <w:t xml:space="preserve">8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0.3</w:t>
            </w:r>
          </w:p>
        </w:tc>
        <w:tc>
          <w:tcPr>
            <w:tcW w:w="744" w:type="pct"/>
            <w:vAlign w:val="center"/>
          </w:tcPr>
          <w:p w14:paraId="28A88B06"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16.</w:t>
            </w:r>
            <w:r w:rsidRPr="009A5E5F">
              <w:rPr>
                <w:rFonts w:ascii="Times New Roman" w:hAnsi="Times New Roman" w:cs="Times New Roman"/>
                <w:sz w:val="22"/>
                <w:szCs w:val="22"/>
                <w:lang w:eastAsia="zh-HK"/>
              </w:rPr>
              <w:t xml:space="preserve">6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1.3</w:t>
            </w:r>
          </w:p>
        </w:tc>
      </w:tr>
      <w:tr w:rsidR="006C299C" w:rsidRPr="009A5E5F" w14:paraId="34F75A83" w14:textId="77777777" w:rsidTr="003C7721">
        <w:trPr>
          <w:jc w:val="center"/>
        </w:trPr>
        <w:tc>
          <w:tcPr>
            <w:tcW w:w="1888" w:type="pct"/>
            <w:vAlign w:val="center"/>
          </w:tcPr>
          <w:p w14:paraId="06CBB3A9" w14:textId="77777777" w:rsidR="006C299C" w:rsidRPr="009A5E5F" w:rsidRDefault="006C299C" w:rsidP="006C299C">
            <w:pPr>
              <w:adjustRightInd w:val="0"/>
              <w:snapToGrid w:val="0"/>
              <w:spacing w:beforeLines="0" w:line="240" w:lineRule="auto"/>
              <w:ind w:left="-66" w:rightChars="-33" w:right="-79"/>
              <w:rPr>
                <w:rFonts w:ascii="Times New Roman" w:hAnsi="Times New Roman" w:cs="Times New Roman"/>
                <w:sz w:val="22"/>
                <w:szCs w:val="22"/>
              </w:rPr>
            </w:pPr>
            <w:r w:rsidRPr="009A5E5F">
              <w:rPr>
                <w:rFonts w:ascii="Times New Roman" w:hAnsi="Times New Roman" w:cs="Times New Roman"/>
                <w:sz w:val="22"/>
                <w:szCs w:val="22"/>
              </w:rPr>
              <w:t>pH Value</w:t>
            </w:r>
          </w:p>
        </w:tc>
        <w:tc>
          <w:tcPr>
            <w:tcW w:w="632" w:type="pct"/>
            <w:vAlign w:val="center"/>
          </w:tcPr>
          <w:p w14:paraId="4FB80926"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b/>
                <w:bCs/>
                <w:sz w:val="22"/>
                <w:szCs w:val="22"/>
              </w:rPr>
            </w:pPr>
            <w:r w:rsidRPr="009A5E5F">
              <w:rPr>
                <w:rFonts w:ascii="Times New Roman" w:hAnsi="Times New Roman" w:cs="Times New Roman"/>
                <w:sz w:val="22"/>
                <w:szCs w:val="22"/>
              </w:rPr>
              <w:t>5.5 - 8.5</w:t>
            </w:r>
          </w:p>
        </w:tc>
        <w:tc>
          <w:tcPr>
            <w:tcW w:w="658" w:type="pct"/>
            <w:vAlign w:val="center"/>
          </w:tcPr>
          <w:p w14:paraId="6243DDD4" w14:textId="77777777" w:rsidR="006C299C" w:rsidRPr="009A5E5F" w:rsidRDefault="006C299C" w:rsidP="006C299C">
            <w:pPr>
              <w:snapToGrid w:val="0"/>
              <w:spacing w:beforeLines="0" w:line="240" w:lineRule="auto"/>
              <w:ind w:left="-79" w:rightChars="-32" w:right="-77"/>
              <w:jc w:val="center"/>
              <w:rPr>
                <w:rFonts w:ascii="Times New Roman" w:eastAsia="Times New Roman" w:hAnsi="Times New Roman" w:cs="Times New Roman"/>
                <w:color w:val="000000"/>
                <w:sz w:val="22"/>
                <w:szCs w:val="22"/>
              </w:rPr>
            </w:pPr>
          </w:p>
        </w:tc>
        <w:tc>
          <w:tcPr>
            <w:tcW w:w="1078" w:type="pct"/>
            <w:vAlign w:val="center"/>
          </w:tcPr>
          <w:p w14:paraId="60A204DA"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7.78</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0.16</w:t>
            </w:r>
          </w:p>
        </w:tc>
        <w:tc>
          <w:tcPr>
            <w:tcW w:w="744" w:type="pct"/>
            <w:vAlign w:val="center"/>
          </w:tcPr>
          <w:p w14:paraId="42A0FC2E"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8.11</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0.03</w:t>
            </w:r>
          </w:p>
        </w:tc>
      </w:tr>
      <w:tr w:rsidR="006C299C" w:rsidRPr="009A5E5F" w14:paraId="4410C0EA" w14:textId="77777777" w:rsidTr="003C7721">
        <w:trPr>
          <w:jc w:val="center"/>
        </w:trPr>
        <w:tc>
          <w:tcPr>
            <w:tcW w:w="1888" w:type="pct"/>
            <w:vAlign w:val="center"/>
          </w:tcPr>
          <w:p w14:paraId="1058195A" w14:textId="77777777" w:rsidR="006C299C" w:rsidRPr="009A5E5F" w:rsidRDefault="006C299C" w:rsidP="006C299C">
            <w:pPr>
              <w:adjustRightInd w:val="0"/>
              <w:snapToGrid w:val="0"/>
              <w:spacing w:beforeLines="0" w:line="240" w:lineRule="auto"/>
              <w:ind w:left="-66" w:rightChars="-33" w:right="-79"/>
              <w:rPr>
                <w:rFonts w:ascii="Times New Roman" w:hAnsi="Times New Roman" w:cs="Times New Roman"/>
                <w:sz w:val="22"/>
                <w:szCs w:val="22"/>
              </w:rPr>
            </w:pPr>
            <w:r w:rsidRPr="009A5E5F">
              <w:rPr>
                <w:rFonts w:ascii="Times New Roman" w:hAnsi="Times New Roman" w:cs="Times New Roman"/>
                <w:sz w:val="22"/>
                <w:szCs w:val="22"/>
              </w:rPr>
              <w:t xml:space="preserve">Organic matter (% </w:t>
            </w:r>
            <w:proofErr w:type="spellStart"/>
            <w:r w:rsidRPr="009A5E5F">
              <w:rPr>
                <w:rFonts w:ascii="Times New Roman" w:hAnsi="Times New Roman" w:cs="Times New Roman"/>
                <w:sz w:val="22"/>
                <w:szCs w:val="22"/>
              </w:rPr>
              <w:t>dw</w:t>
            </w:r>
            <w:proofErr w:type="spellEnd"/>
            <w:r w:rsidRPr="009A5E5F">
              <w:rPr>
                <w:rFonts w:ascii="Times New Roman" w:hAnsi="Times New Roman" w:cs="Times New Roman"/>
                <w:sz w:val="22"/>
                <w:szCs w:val="22"/>
              </w:rPr>
              <w:t>)</w:t>
            </w:r>
          </w:p>
        </w:tc>
        <w:tc>
          <w:tcPr>
            <w:tcW w:w="632" w:type="pct"/>
            <w:vAlign w:val="center"/>
          </w:tcPr>
          <w:p w14:paraId="1ED1494B" w14:textId="77777777" w:rsidR="006C299C" w:rsidRPr="009A5E5F" w:rsidRDefault="006C299C" w:rsidP="006C299C">
            <w:pPr>
              <w:adjustRightInd w:val="0"/>
              <w:snapToGrid w:val="0"/>
              <w:spacing w:beforeLines="0" w:line="240" w:lineRule="auto"/>
              <w:ind w:left="-79" w:rightChars="-36" w:right="-86"/>
              <w:jc w:val="center"/>
              <w:rPr>
                <w:rFonts w:ascii="Times New Roman" w:hAnsi="Times New Roman" w:cs="Times New Roman"/>
                <w:b/>
                <w:bCs/>
                <w:sz w:val="22"/>
                <w:szCs w:val="22"/>
              </w:rPr>
            </w:pPr>
            <w:r w:rsidRPr="009A5E5F">
              <w:rPr>
                <w:rFonts w:ascii="Times New Roman" w:hAnsi="Times New Roman" w:cs="Times New Roman"/>
                <w:sz w:val="22"/>
                <w:szCs w:val="22"/>
              </w:rPr>
              <w:t>&gt; 20</w:t>
            </w:r>
          </w:p>
        </w:tc>
        <w:tc>
          <w:tcPr>
            <w:tcW w:w="658" w:type="pct"/>
            <w:vAlign w:val="center"/>
          </w:tcPr>
          <w:p w14:paraId="5DF5938B" w14:textId="77777777" w:rsidR="006C299C" w:rsidRPr="009A5E5F" w:rsidRDefault="006C299C" w:rsidP="006C299C">
            <w:pPr>
              <w:snapToGrid w:val="0"/>
              <w:spacing w:beforeLines="0" w:line="240" w:lineRule="auto"/>
              <w:ind w:left="-79" w:rightChars="-32" w:right="-77"/>
              <w:jc w:val="center"/>
              <w:rPr>
                <w:rFonts w:ascii="Times New Roman" w:eastAsia="Times New Roman" w:hAnsi="Times New Roman" w:cs="Times New Roman"/>
                <w:color w:val="000000"/>
                <w:sz w:val="22"/>
                <w:szCs w:val="22"/>
              </w:rPr>
            </w:pPr>
            <w:r w:rsidRPr="009A5E5F">
              <w:rPr>
                <w:rFonts w:ascii="Times New Roman" w:eastAsia="Times New Roman" w:hAnsi="Times New Roman" w:cs="Times New Roman"/>
                <w:color w:val="000000"/>
                <w:sz w:val="22"/>
                <w:szCs w:val="22"/>
              </w:rPr>
              <w:t>&gt;40</w:t>
            </w:r>
          </w:p>
        </w:tc>
        <w:tc>
          <w:tcPr>
            <w:tcW w:w="1078" w:type="pct"/>
            <w:vAlign w:val="center"/>
          </w:tcPr>
          <w:p w14:paraId="312A1869"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83.8</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2.4</w:t>
            </w:r>
          </w:p>
        </w:tc>
        <w:tc>
          <w:tcPr>
            <w:tcW w:w="744" w:type="pct"/>
            <w:vAlign w:val="center"/>
          </w:tcPr>
          <w:p w14:paraId="36F7309D" w14:textId="77777777" w:rsidR="006C299C" w:rsidRPr="009A5E5F" w:rsidRDefault="006C299C" w:rsidP="003C7721">
            <w:pPr>
              <w:snapToGrid w:val="0"/>
              <w:spacing w:beforeLines="0" w:line="240" w:lineRule="auto"/>
              <w:ind w:left="-79"/>
              <w:jc w:val="center"/>
              <w:rPr>
                <w:rFonts w:ascii="Times New Roman" w:hAnsi="Times New Roman" w:cs="Times New Roman"/>
                <w:sz w:val="22"/>
                <w:szCs w:val="22"/>
                <w:lang w:eastAsia="zh-HK"/>
              </w:rPr>
            </w:pPr>
            <w:r w:rsidRPr="009A5E5F">
              <w:rPr>
                <w:rFonts w:ascii="Times New Roman" w:hAnsi="Times New Roman" w:cs="Times New Roman"/>
                <w:sz w:val="22"/>
                <w:szCs w:val="22"/>
              </w:rPr>
              <w:t>85.8</w:t>
            </w:r>
            <w:r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rPr>
              <w:t>±</w:t>
            </w:r>
            <w:r w:rsidRPr="009A5E5F">
              <w:rPr>
                <w:rFonts w:ascii="Times New Roman" w:hAnsi="Times New Roman" w:cs="Times New Roman"/>
                <w:sz w:val="22"/>
                <w:szCs w:val="22"/>
                <w:lang w:eastAsia="zh-HK"/>
              </w:rPr>
              <w:t xml:space="preserve"> 0.5</w:t>
            </w:r>
          </w:p>
        </w:tc>
      </w:tr>
    </w:tbl>
    <w:p w14:paraId="51C5AE98" w14:textId="77777777" w:rsidR="006C299C" w:rsidRPr="009A5E5F" w:rsidRDefault="006C299C" w:rsidP="006C299C">
      <w:pPr>
        <w:snapToGrid w:val="0"/>
        <w:spacing w:beforeLines="0" w:line="240" w:lineRule="auto"/>
        <w:rPr>
          <w:rFonts w:ascii="Times New Roman" w:hAnsi="Times New Roman" w:cs="Times New Roman"/>
          <w:sz w:val="22"/>
          <w:szCs w:val="22"/>
          <w:lang w:eastAsia="zh-HK"/>
        </w:rPr>
      </w:pPr>
      <w:r w:rsidRPr="009A5E5F">
        <w:rPr>
          <w:rFonts w:ascii="Times New Roman" w:hAnsi="Times New Roman" w:cs="Times New Roman"/>
          <w:sz w:val="22"/>
          <w:szCs w:val="22"/>
          <w:lang w:eastAsia="zh-HK"/>
        </w:rPr>
        <w:t>a-</w:t>
      </w:r>
      <w:r w:rsidR="00486F3B" w:rsidRPr="009A5E5F">
        <w:rPr>
          <w:rFonts w:ascii="Times New Roman" w:hAnsi="Times New Roman" w:cs="Times New Roman"/>
          <w:sz w:val="22"/>
          <w:szCs w:val="22"/>
          <w:lang w:eastAsia="zh-HK"/>
        </w:rPr>
        <w:t xml:space="preserve"> </w:t>
      </w:r>
      <w:r w:rsidRPr="009A5E5F">
        <w:rPr>
          <w:rFonts w:ascii="Times New Roman" w:hAnsi="Times New Roman" w:cs="Times New Roman"/>
          <w:sz w:val="22"/>
          <w:szCs w:val="22"/>
          <w:lang w:eastAsia="zh-HK"/>
        </w:rPr>
        <w:t>Mean ± Standard deviation (n=3)</w:t>
      </w:r>
    </w:p>
    <w:p w14:paraId="27C7D20A" w14:textId="77777777" w:rsidR="000419C3" w:rsidRPr="009A5E5F" w:rsidRDefault="000419C3" w:rsidP="000419C3">
      <w:pPr>
        <w:pStyle w:val="Subtitle"/>
        <w:jc w:val="both"/>
        <w:rPr>
          <w:rFonts w:cs="Times New Roman"/>
        </w:rPr>
      </w:pPr>
      <w:r w:rsidRPr="009A5E5F">
        <w:rPr>
          <w:rFonts w:cs="Times New Roman"/>
        </w:rPr>
        <w:t xml:space="preserve">References </w:t>
      </w:r>
    </w:p>
    <w:p w14:paraId="37D194C9" w14:textId="77777777" w:rsidR="000419C3" w:rsidRPr="009A5E5F" w:rsidRDefault="000419C3" w:rsidP="000419C3">
      <w:pPr>
        <w:pStyle w:val="Abstrbody"/>
        <w:rPr>
          <w:rFonts w:eastAsiaTheme="minorEastAsia"/>
        </w:rPr>
      </w:pPr>
      <w:r w:rsidRPr="009A5E5F">
        <w:rPr>
          <w:rFonts w:eastAsiaTheme="minorEastAsia"/>
        </w:rPr>
        <w:t xml:space="preserve">The references should be cited in the text using the numbers as follows: Compost maturity was evaluated using the cress seed germination as described previously [1]. </w:t>
      </w:r>
      <w:r w:rsidR="00EF4A46" w:rsidRPr="009A5E5F">
        <w:rPr>
          <w:rFonts w:eastAsiaTheme="minorEastAsia"/>
        </w:rPr>
        <w:t>Cite the numbers consecutively in the text starting from [1].</w:t>
      </w:r>
    </w:p>
    <w:p w14:paraId="7E45C3F9" w14:textId="77777777" w:rsidR="000419C3" w:rsidRPr="009A5E5F" w:rsidRDefault="000419C3" w:rsidP="000419C3">
      <w:pPr>
        <w:pStyle w:val="Abstrbody"/>
        <w:rPr>
          <w:rFonts w:eastAsiaTheme="minorEastAsia"/>
        </w:rPr>
      </w:pPr>
      <w:r w:rsidRPr="009A5E5F">
        <w:rPr>
          <w:rFonts w:eastAsiaTheme="minorEastAsia"/>
        </w:rPr>
        <w:t>To cite more than one reference please follow [1,2] or [1,3,5] or [1-3] appropriately.</w:t>
      </w:r>
      <w:r w:rsidR="00EF4A46" w:rsidRPr="009A5E5F">
        <w:rPr>
          <w:rFonts w:eastAsiaTheme="minorEastAsia"/>
        </w:rPr>
        <w:t xml:space="preserve"> </w:t>
      </w:r>
    </w:p>
    <w:p w14:paraId="557C294F" w14:textId="77777777" w:rsidR="000419C3" w:rsidRPr="009A5E5F" w:rsidRDefault="000419C3" w:rsidP="000419C3">
      <w:pPr>
        <w:pStyle w:val="Abstrbody"/>
        <w:rPr>
          <w:rFonts w:eastAsiaTheme="minorEastAsia"/>
        </w:rPr>
      </w:pPr>
      <w:r w:rsidRPr="009A5E5F">
        <w:rPr>
          <w:rFonts w:eastAsiaTheme="minorEastAsia"/>
        </w:rPr>
        <w:t>Please find the format of the references as presented in the reference section for listing.</w:t>
      </w:r>
    </w:p>
    <w:p w14:paraId="17498D4D" w14:textId="77777777" w:rsidR="003F3956" w:rsidRPr="009A5E5F" w:rsidRDefault="003F3956" w:rsidP="000419C3">
      <w:pPr>
        <w:pStyle w:val="Abstrbody"/>
        <w:rPr>
          <w:rFonts w:eastAsiaTheme="minorEastAsia"/>
        </w:rPr>
      </w:pPr>
      <w:r w:rsidRPr="009A5E5F">
        <w:rPr>
          <w:rFonts w:eastAsiaTheme="minorEastAsia"/>
        </w:rPr>
        <w:t>In case of webpages, remove the hyperlinks and present the date when it was last accessed.</w:t>
      </w:r>
    </w:p>
    <w:p w14:paraId="7BBE6F07" w14:textId="77777777" w:rsidR="003F3956" w:rsidRPr="009A5E5F" w:rsidRDefault="003F3956" w:rsidP="000419C3">
      <w:pPr>
        <w:pStyle w:val="Abstrbody"/>
        <w:rPr>
          <w:rFonts w:eastAsiaTheme="minorEastAsia"/>
        </w:rPr>
      </w:pPr>
      <w:r w:rsidRPr="009A5E5F">
        <w:rPr>
          <w:rFonts w:eastAsiaTheme="minorEastAsia"/>
        </w:rPr>
        <w:t>Do not use bulletin to number the references.</w:t>
      </w:r>
    </w:p>
    <w:p w14:paraId="53B65840" w14:textId="77777777" w:rsidR="006C299C" w:rsidRPr="009A5E5F" w:rsidRDefault="006C299C" w:rsidP="006C299C">
      <w:pPr>
        <w:pStyle w:val="Heading4"/>
        <w:spacing w:before="240"/>
        <w:rPr>
          <w:rFonts w:ascii="Times New Roman" w:hAnsi="Times New Roman" w:cs="Times New Roman"/>
          <w:lang w:eastAsia="zh-HK"/>
        </w:rPr>
      </w:pPr>
      <w:r w:rsidRPr="009A5E5F">
        <w:rPr>
          <w:rFonts w:ascii="Times New Roman" w:hAnsi="Times New Roman" w:cs="Times New Roman"/>
          <w:lang w:eastAsia="zh-HK"/>
        </w:rPr>
        <w:t>Conclusions</w:t>
      </w:r>
    </w:p>
    <w:p w14:paraId="15648112" w14:textId="77777777" w:rsidR="006C299C" w:rsidRPr="009A5E5F" w:rsidRDefault="003F3956" w:rsidP="006A1F9F">
      <w:pPr>
        <w:pStyle w:val="Abstrbody"/>
      </w:pPr>
      <w:r w:rsidRPr="009A5E5F">
        <w:t>Present the major results, conclusions and recommendations in this section in not more than 100 words.</w:t>
      </w:r>
    </w:p>
    <w:p w14:paraId="4BB83FA5" w14:textId="77777777" w:rsidR="006C299C" w:rsidRPr="009A5E5F" w:rsidRDefault="006C299C" w:rsidP="0012616F">
      <w:pPr>
        <w:pStyle w:val="Heading4"/>
        <w:spacing w:before="240"/>
        <w:rPr>
          <w:rFonts w:ascii="Times New Roman" w:hAnsi="Times New Roman" w:cs="Times New Roman"/>
          <w:lang w:eastAsia="zh-HK"/>
        </w:rPr>
      </w:pPr>
      <w:r w:rsidRPr="009A5E5F">
        <w:rPr>
          <w:rFonts w:ascii="Times New Roman" w:hAnsi="Times New Roman" w:cs="Times New Roman"/>
          <w:lang w:eastAsia="zh-HK"/>
        </w:rPr>
        <w:t>Acknowledgement</w:t>
      </w:r>
    </w:p>
    <w:p w14:paraId="766E67F1" w14:textId="77777777" w:rsidR="006C299C" w:rsidRPr="009A5E5F" w:rsidRDefault="003F3956" w:rsidP="006A1F9F">
      <w:pPr>
        <w:pStyle w:val="Abstrbody"/>
      </w:pPr>
      <w:r w:rsidRPr="009A5E5F">
        <w:t>Provide your acknowledgements in this section.</w:t>
      </w:r>
    </w:p>
    <w:p w14:paraId="049681F0" w14:textId="77777777" w:rsidR="006C299C" w:rsidRPr="009A5E5F" w:rsidRDefault="006C299C" w:rsidP="006C299C">
      <w:pPr>
        <w:pStyle w:val="Heading4"/>
        <w:spacing w:before="240"/>
        <w:rPr>
          <w:rFonts w:ascii="Times New Roman" w:hAnsi="Times New Roman" w:cs="Times New Roman"/>
          <w:lang w:eastAsia="zh-HK"/>
        </w:rPr>
      </w:pPr>
      <w:r w:rsidRPr="009A5E5F">
        <w:rPr>
          <w:rFonts w:ascii="Times New Roman" w:hAnsi="Times New Roman" w:cs="Times New Roman"/>
          <w:lang w:eastAsia="zh-HK"/>
        </w:rPr>
        <w:t>References</w:t>
      </w:r>
    </w:p>
    <w:p w14:paraId="1D03918E" w14:textId="77777777" w:rsidR="006C299C" w:rsidRPr="009A5E5F" w:rsidRDefault="006C299C" w:rsidP="00EF4A46">
      <w:pPr>
        <w:pStyle w:val="References"/>
        <w:rPr>
          <w:rFonts w:eastAsia="AdvPSTim"/>
        </w:rPr>
      </w:pPr>
      <w:r w:rsidRPr="009A5E5F">
        <w:rPr>
          <w:rFonts w:eastAsia="AdvPSTim"/>
          <w:lang w:val="de-DE"/>
        </w:rPr>
        <w:t xml:space="preserve">[1] </w:t>
      </w:r>
      <w:r w:rsidRPr="009A5E5F">
        <w:rPr>
          <w:rFonts w:eastAsiaTheme="minorEastAsia"/>
          <w:lang w:val="de-DE" w:eastAsia="zh-HK"/>
        </w:rPr>
        <w:tab/>
      </w:r>
      <w:r w:rsidRPr="009A5E5F">
        <w:rPr>
          <w:rFonts w:eastAsia="AdvPSTim"/>
          <w:lang w:val="de-DE"/>
        </w:rPr>
        <w:t>Desalegn, G., Binner, E., Lechner, P.</w:t>
      </w:r>
      <w:r w:rsidR="00EF4A46" w:rsidRPr="009A5E5F">
        <w:rPr>
          <w:rFonts w:eastAsia="AdvPSTim"/>
          <w:lang w:val="de-DE"/>
        </w:rPr>
        <w:t>,</w:t>
      </w:r>
      <w:r w:rsidRPr="009A5E5F">
        <w:rPr>
          <w:rFonts w:eastAsia="AdvPSTim"/>
          <w:lang w:val="de-DE"/>
        </w:rPr>
        <w:t xml:space="preserve"> 2008. </w:t>
      </w:r>
      <w:r w:rsidRPr="009A5E5F">
        <w:rPr>
          <w:rFonts w:eastAsia="AdvPSTim"/>
        </w:rPr>
        <w:t>Humification and degradability evaluation during composti</w:t>
      </w:r>
      <w:r w:rsidR="0012616F" w:rsidRPr="009A5E5F">
        <w:rPr>
          <w:rFonts w:eastAsia="AdvPSTim"/>
        </w:rPr>
        <w:t>ng of horse manure and biowaste</w:t>
      </w:r>
      <w:r w:rsidRPr="009A5E5F">
        <w:rPr>
          <w:rFonts w:eastAsia="AdvPSTim"/>
        </w:rPr>
        <w:t>. Compost Sci</w:t>
      </w:r>
      <w:r w:rsidR="0012616F" w:rsidRPr="009A5E5F">
        <w:rPr>
          <w:rFonts w:eastAsia="AdvPSTim"/>
        </w:rPr>
        <w:t>.</w:t>
      </w:r>
      <w:r w:rsidRPr="009A5E5F">
        <w:rPr>
          <w:rFonts w:eastAsia="AdvPSTim"/>
        </w:rPr>
        <w:t xml:space="preserve"> Util</w:t>
      </w:r>
      <w:r w:rsidR="0012616F" w:rsidRPr="009A5E5F">
        <w:rPr>
          <w:rFonts w:eastAsia="AdvPSTim"/>
        </w:rPr>
        <w:t>.</w:t>
      </w:r>
      <w:r w:rsidRPr="009A5E5F">
        <w:rPr>
          <w:rFonts w:eastAsia="AdvPSTim"/>
        </w:rPr>
        <w:t>, 16</w:t>
      </w:r>
      <w:r w:rsidRPr="009A5E5F">
        <w:rPr>
          <w:rFonts w:eastAsiaTheme="minorEastAsia"/>
          <w:lang w:eastAsia="zh-HK"/>
        </w:rPr>
        <w:t>:</w:t>
      </w:r>
      <w:r w:rsidRPr="009A5E5F">
        <w:rPr>
          <w:rFonts w:eastAsia="AdvPSTim"/>
        </w:rPr>
        <w:t xml:space="preserve"> 90-98.</w:t>
      </w:r>
    </w:p>
    <w:p w14:paraId="2CF3C55C" w14:textId="77777777" w:rsidR="006C299C" w:rsidRPr="009A5E5F" w:rsidRDefault="006C299C" w:rsidP="00EF4A46">
      <w:pPr>
        <w:pStyle w:val="References"/>
      </w:pPr>
      <w:r w:rsidRPr="009A5E5F">
        <w:rPr>
          <w:rFonts w:eastAsia="AdvPSTim"/>
        </w:rPr>
        <w:t xml:space="preserve">[2] </w:t>
      </w:r>
      <w:r w:rsidRPr="009A5E5F">
        <w:rPr>
          <w:rFonts w:eastAsiaTheme="minorEastAsia"/>
          <w:lang w:eastAsia="zh-HK"/>
        </w:rPr>
        <w:tab/>
      </w:r>
      <w:proofErr w:type="spellStart"/>
      <w:r w:rsidRPr="009A5E5F">
        <w:rPr>
          <w:rFonts w:eastAsia="AdvPSTim"/>
        </w:rPr>
        <w:t>K</w:t>
      </w:r>
      <w:r w:rsidRPr="009A5E5F">
        <w:t>rogmann</w:t>
      </w:r>
      <w:proofErr w:type="spellEnd"/>
      <w:r w:rsidRPr="009A5E5F">
        <w:t xml:space="preserve">, U., </w:t>
      </w:r>
      <w:proofErr w:type="spellStart"/>
      <w:r w:rsidRPr="009A5E5F">
        <w:t>Westendorf</w:t>
      </w:r>
      <w:proofErr w:type="spellEnd"/>
      <w:r w:rsidRPr="009A5E5F">
        <w:t>, M.L., Rogers, B.F.</w:t>
      </w:r>
      <w:r w:rsidR="00EF4A46" w:rsidRPr="009A5E5F">
        <w:t>,</w:t>
      </w:r>
      <w:r w:rsidRPr="009A5E5F">
        <w:t xml:space="preserve"> 2006. Best management practices for horse manure composting on small farms. Bulletin (E307), NJ Agricultural Experiment Station (NJAES), The State University of New Jersey, Rutgers Cook College, New Brunswick, USA.</w:t>
      </w:r>
    </w:p>
    <w:p w14:paraId="1EE72CEC" w14:textId="77777777" w:rsidR="006C299C" w:rsidRPr="009A5E5F" w:rsidRDefault="006C299C" w:rsidP="00EF4A46">
      <w:pPr>
        <w:pStyle w:val="References"/>
      </w:pPr>
      <w:r w:rsidRPr="009A5E5F">
        <w:t>[</w:t>
      </w:r>
      <w:r w:rsidR="002E7DD9" w:rsidRPr="009A5E5F">
        <w:t>3</w:t>
      </w:r>
      <w:r w:rsidRPr="009A5E5F">
        <w:t>]</w:t>
      </w:r>
      <w:r w:rsidRPr="009A5E5F">
        <w:rPr>
          <w:rFonts w:eastAsiaTheme="minorEastAsia"/>
        </w:rPr>
        <w:tab/>
      </w:r>
      <w:r w:rsidRPr="009A5E5F">
        <w:t>HKORC</w:t>
      </w:r>
      <w:r w:rsidR="00EF4A46" w:rsidRPr="009A5E5F">
        <w:t>,</w:t>
      </w:r>
      <w:r w:rsidRPr="009A5E5F">
        <w:t xml:space="preserve"> 2005</w:t>
      </w:r>
      <w:r w:rsidR="002E7DD9" w:rsidRPr="009A5E5F">
        <w:t>.</w:t>
      </w:r>
      <w:r w:rsidRPr="009A5E5F">
        <w:t xml:space="preserve"> Hong Kong Organic Resource Centre. </w:t>
      </w:r>
      <w:r w:rsidRPr="009A5E5F">
        <w:rPr>
          <w:bCs/>
          <w:lang w:eastAsia="zh-HK"/>
        </w:rPr>
        <w:t>http://hkorc-cert.org/english/eicon.htm</w:t>
      </w:r>
      <w:r w:rsidRPr="009A5E5F">
        <w:t>.</w:t>
      </w:r>
      <w:r w:rsidR="0012616F" w:rsidRPr="009A5E5F">
        <w:t xml:space="preserve"> Last accessed on 5 March 2011</w:t>
      </w:r>
    </w:p>
    <w:p w14:paraId="25B30CB0" w14:textId="77777777" w:rsidR="006C299C" w:rsidRPr="009A5E5F" w:rsidRDefault="006C299C" w:rsidP="00EF4A46">
      <w:pPr>
        <w:pStyle w:val="References"/>
      </w:pPr>
      <w:r w:rsidRPr="009A5E5F">
        <w:t>[</w:t>
      </w:r>
      <w:r w:rsidR="002E7DD9" w:rsidRPr="009A5E5F">
        <w:t>4</w:t>
      </w:r>
      <w:r w:rsidRPr="009A5E5F">
        <w:t>]</w:t>
      </w:r>
      <w:r w:rsidRPr="009A5E5F">
        <w:rPr>
          <w:rFonts w:eastAsiaTheme="minorEastAsia"/>
          <w:lang w:eastAsia="zh-HK"/>
        </w:rPr>
        <w:tab/>
      </w:r>
      <w:r w:rsidRPr="009A5E5F">
        <w:t>TMECC</w:t>
      </w:r>
      <w:r w:rsidR="00EF4A46" w:rsidRPr="009A5E5F">
        <w:t>,</w:t>
      </w:r>
      <w:r w:rsidRPr="009A5E5F">
        <w:rPr>
          <w:lang w:eastAsia="zh-HK"/>
        </w:rPr>
        <w:t xml:space="preserve"> </w:t>
      </w:r>
      <w:r w:rsidRPr="009A5E5F">
        <w:t>2002</w:t>
      </w:r>
      <w:r w:rsidRPr="009A5E5F">
        <w:rPr>
          <w:lang w:eastAsia="zh-HK"/>
        </w:rPr>
        <w:t>.</w:t>
      </w:r>
      <w:r w:rsidRPr="009A5E5F">
        <w:t xml:space="preserve"> ‘Test Methods for the Examination of Composts and Composting’</w:t>
      </w:r>
      <w:r w:rsidRPr="009A5E5F">
        <w:rPr>
          <w:lang w:eastAsia="zh-HK"/>
        </w:rPr>
        <w:t xml:space="preserve">. </w:t>
      </w:r>
      <w:r w:rsidRPr="009A5E5F">
        <w:t xml:space="preserve">Thompson, W., </w:t>
      </w:r>
      <w:proofErr w:type="spellStart"/>
      <w:r w:rsidRPr="009A5E5F">
        <w:t>Leege</w:t>
      </w:r>
      <w:proofErr w:type="spellEnd"/>
      <w:r w:rsidRPr="009A5E5F">
        <w:t>, P., Millner, P.</w:t>
      </w:r>
      <w:r w:rsidRPr="009A5E5F">
        <w:rPr>
          <w:lang w:eastAsia="zh-HK"/>
        </w:rPr>
        <w:t xml:space="preserve"> &amp;</w:t>
      </w:r>
      <w:r w:rsidRPr="009A5E5F">
        <w:t xml:space="preserve"> Watson, M.E. (Eds.). The US Composting</w:t>
      </w:r>
      <w:r w:rsidRPr="009A5E5F">
        <w:rPr>
          <w:lang w:eastAsia="zh-HK"/>
        </w:rPr>
        <w:t xml:space="preserve"> </w:t>
      </w:r>
      <w:r w:rsidRPr="009A5E5F">
        <w:t xml:space="preserve">Council, US Government Printing Office. </w:t>
      </w:r>
      <w:r w:rsidR="0012616F" w:rsidRPr="009A5E5F">
        <w:t>http://tmecc.org/tmecc/index.html</w:t>
      </w:r>
      <w:r w:rsidRPr="009A5E5F">
        <w:t>.</w:t>
      </w:r>
      <w:r w:rsidR="0012616F" w:rsidRPr="009A5E5F">
        <w:t xml:space="preserve"> Last accessed on 5 March 2011.</w:t>
      </w:r>
    </w:p>
    <w:p w14:paraId="60FA8331" w14:textId="77777777" w:rsidR="006A58B6" w:rsidRPr="009A5E5F" w:rsidRDefault="006C299C" w:rsidP="00EF4A46">
      <w:pPr>
        <w:pStyle w:val="References"/>
      </w:pPr>
      <w:r w:rsidRPr="009A5E5F">
        <w:rPr>
          <w:rFonts w:eastAsiaTheme="minorEastAsia"/>
        </w:rPr>
        <w:t>[</w:t>
      </w:r>
      <w:r w:rsidR="002E7DD9" w:rsidRPr="009A5E5F">
        <w:rPr>
          <w:rFonts w:eastAsiaTheme="minorEastAsia"/>
        </w:rPr>
        <w:t>5</w:t>
      </w:r>
      <w:r w:rsidRPr="009A5E5F">
        <w:rPr>
          <w:rFonts w:eastAsiaTheme="minorEastAsia"/>
        </w:rPr>
        <w:t>]</w:t>
      </w:r>
      <w:r w:rsidRPr="009A5E5F">
        <w:rPr>
          <w:rFonts w:eastAsiaTheme="minorEastAsia"/>
        </w:rPr>
        <w:tab/>
      </w:r>
      <w:r w:rsidRPr="009A5E5F">
        <w:t>CCME (Canadian Council of th</w:t>
      </w:r>
      <w:r w:rsidR="0012616F" w:rsidRPr="009A5E5F">
        <w:t>e Ministers of the Environment)</w:t>
      </w:r>
      <w:r w:rsidR="00EF4A46" w:rsidRPr="009A5E5F">
        <w:t>,</w:t>
      </w:r>
      <w:r w:rsidR="0012616F" w:rsidRPr="009A5E5F">
        <w:t xml:space="preserve"> </w:t>
      </w:r>
      <w:r w:rsidRPr="009A5E5F">
        <w:t>2005. Guidelines for Compost Quality. Ministry of Public Works and Government Services Canada, Cat. No. PN1341.</w:t>
      </w:r>
    </w:p>
    <w:p w14:paraId="0587E50B" w14:textId="77777777" w:rsidR="002E7DD9" w:rsidRPr="009A5E5F" w:rsidRDefault="002E7DD9" w:rsidP="00EF4A46">
      <w:pPr>
        <w:pStyle w:val="References"/>
      </w:pPr>
      <w:r w:rsidRPr="009A5E5F">
        <w:rPr>
          <w:rFonts w:eastAsiaTheme="minorEastAsia"/>
        </w:rPr>
        <w:t>[6]</w:t>
      </w:r>
      <w:r w:rsidRPr="009A5E5F">
        <w:rPr>
          <w:rFonts w:eastAsiaTheme="minorEastAsia"/>
        </w:rPr>
        <w:tab/>
      </w:r>
      <w:proofErr w:type="spellStart"/>
      <w:r w:rsidRPr="009A5E5F">
        <w:t>Rynk</w:t>
      </w:r>
      <w:proofErr w:type="spellEnd"/>
      <w:r w:rsidRPr="009A5E5F">
        <w:t>, R.</w:t>
      </w:r>
      <w:r w:rsidR="00EF4A46" w:rsidRPr="009A5E5F">
        <w:t>,</w:t>
      </w:r>
      <w:r w:rsidRPr="009A5E5F">
        <w:t xml:space="preserve"> 1992. On-farm Composting Handbook. Northeast Regional Agricultural Engineering Service, Cooperative Extension Service. Ithaca, N.Y.</w:t>
      </w:r>
    </w:p>
    <w:p w14:paraId="496A7C3C" w14:textId="77777777" w:rsidR="002E7DD9" w:rsidRPr="009A5E5F" w:rsidRDefault="002E7DD9" w:rsidP="009A5E5F">
      <w:pPr>
        <w:pStyle w:val="References"/>
        <w:rPr>
          <w:rFonts w:eastAsiaTheme="minorEastAsia"/>
          <w:lang w:eastAsia="zh-HK"/>
        </w:rPr>
      </w:pPr>
      <w:r w:rsidRPr="009A5E5F">
        <w:rPr>
          <w:rFonts w:eastAsiaTheme="minorEastAsia"/>
        </w:rPr>
        <w:t>[7]</w:t>
      </w:r>
      <w:r w:rsidRPr="009A5E5F">
        <w:rPr>
          <w:rFonts w:eastAsiaTheme="minorEastAsia"/>
        </w:rPr>
        <w:tab/>
      </w:r>
      <w:r w:rsidRPr="009A5E5F">
        <w:t>Wong, J.W.C., Zhao, Z.Y., Siu, W.Y.</w:t>
      </w:r>
      <w:r w:rsidR="00EF4A46" w:rsidRPr="009A5E5F">
        <w:t>,</w:t>
      </w:r>
      <w:r w:rsidRPr="009A5E5F">
        <w:t xml:space="preserve"> 2008. Microbial inoculation and nitrogen amendment enhanced the removal of volatile fatty acids in a compost </w:t>
      </w:r>
      <w:proofErr w:type="gramStart"/>
      <w:r w:rsidRPr="009A5E5F">
        <w:t>biofilter..</w:t>
      </w:r>
      <w:proofErr w:type="gramEnd"/>
      <w:r w:rsidRPr="009A5E5F">
        <w:t xml:space="preserve"> In: Proceedings of ORBIT 2008, Moving Organic Recycling Towards Resource Management and for Biobased Economy, 6</w:t>
      </w:r>
      <w:r w:rsidRPr="009A5E5F">
        <w:rPr>
          <w:vertAlign w:val="superscript"/>
        </w:rPr>
        <w:t>th</w:t>
      </w:r>
      <w:r w:rsidRPr="009A5E5F">
        <w:t xml:space="preserve">  International conference, Wageningen, The Netherlands, 13-15 October.</w:t>
      </w:r>
      <w:r w:rsidR="009A5E5F">
        <w:rPr>
          <w:rFonts w:eastAsiaTheme="minorEastAsia" w:hint="eastAsia"/>
          <w:lang w:eastAsia="zh-HK"/>
        </w:rPr>
        <w:br/>
      </w:r>
    </w:p>
    <w:p w14:paraId="152CEE34" w14:textId="337BB895" w:rsidR="009A5E5F" w:rsidRPr="009A5E5F" w:rsidRDefault="009A5E5F" w:rsidP="002E7DD9">
      <w:pPr>
        <w:spacing w:before="120"/>
        <w:rPr>
          <w:rFonts w:ascii="Times New Roman" w:hAnsi="Times New Roman" w:cs="Times New Roman"/>
          <w:b/>
          <w:color w:val="000000" w:themeColor="text1"/>
          <w:lang w:val="en-GB" w:eastAsia="zh-HK"/>
        </w:rPr>
      </w:pPr>
      <w:r w:rsidRPr="009A5E5F">
        <w:rPr>
          <w:rFonts w:ascii="Times New Roman" w:hAnsi="Times New Roman" w:cs="Times New Roman" w:hint="eastAsia"/>
          <w:b/>
          <w:color w:val="000000" w:themeColor="text1"/>
          <w:lang w:val="en-GB" w:eastAsia="zh-HK"/>
        </w:rPr>
        <w:t>Submiss</w:t>
      </w:r>
      <w:r w:rsidR="00FA6D2A">
        <w:rPr>
          <w:rFonts w:ascii="Times New Roman" w:hAnsi="Times New Roman" w:cs="Times New Roman" w:hint="eastAsia"/>
          <w:b/>
          <w:color w:val="000000" w:themeColor="text1"/>
          <w:lang w:val="en-GB" w:eastAsia="zh-HK"/>
        </w:rPr>
        <w:t xml:space="preserve">ion deadline for full papers: </w:t>
      </w:r>
      <w:r w:rsidR="001C1E9F" w:rsidRPr="001C1E9F">
        <w:rPr>
          <w:rFonts w:ascii="Times New Roman" w:hAnsi="Times New Roman" w:cs="Times New Roman"/>
          <w:b/>
          <w:color w:val="000000" w:themeColor="text1"/>
          <w:lang w:val="en-GB" w:eastAsia="zh-HK"/>
        </w:rPr>
        <w:t>15 March 2023</w:t>
      </w:r>
    </w:p>
    <w:sectPr w:rsidR="009A5E5F" w:rsidRPr="009A5E5F" w:rsidSect="006C299C">
      <w:headerReference w:type="even" r:id="rId7"/>
      <w:headerReference w:type="default" r:id="rId8"/>
      <w:footerReference w:type="even" r:id="rId9"/>
      <w:footerReference w:type="default" r:id="rId10"/>
      <w:headerReference w:type="first" r:id="rId11"/>
      <w:footerReference w:type="first" r:id="rId12"/>
      <w:pgSz w:w="11909" w:h="16834" w:code="9"/>
      <w:pgMar w:top="1022" w:right="1253" w:bottom="1138" w:left="125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807B" w14:textId="77777777" w:rsidR="004A27F3" w:rsidRDefault="004A27F3" w:rsidP="009A5E5F">
      <w:pPr>
        <w:spacing w:before="120" w:line="240" w:lineRule="auto"/>
      </w:pPr>
      <w:r>
        <w:separator/>
      </w:r>
    </w:p>
  </w:endnote>
  <w:endnote w:type="continuationSeparator" w:id="0">
    <w:p w14:paraId="7D45C021" w14:textId="77777777" w:rsidR="004A27F3" w:rsidRDefault="004A27F3" w:rsidP="009A5E5F">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dv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959" w14:textId="77777777" w:rsidR="009A5E5F" w:rsidRDefault="009A5E5F" w:rsidP="009A5E5F">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8D3D" w14:textId="77777777" w:rsidR="009A5E5F" w:rsidRDefault="009A5E5F" w:rsidP="009A5E5F">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0E82" w14:textId="77777777" w:rsidR="009A5E5F" w:rsidRDefault="009A5E5F" w:rsidP="009A5E5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3DA9" w14:textId="77777777" w:rsidR="004A27F3" w:rsidRDefault="004A27F3" w:rsidP="009A5E5F">
      <w:pPr>
        <w:spacing w:before="120" w:line="240" w:lineRule="auto"/>
      </w:pPr>
      <w:r>
        <w:separator/>
      </w:r>
    </w:p>
  </w:footnote>
  <w:footnote w:type="continuationSeparator" w:id="0">
    <w:p w14:paraId="7CBE4B37" w14:textId="77777777" w:rsidR="004A27F3" w:rsidRDefault="004A27F3" w:rsidP="009A5E5F">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F170" w14:textId="77777777" w:rsidR="009A5E5F" w:rsidRDefault="009A5E5F" w:rsidP="009A5E5F">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1A8B" w14:textId="77777777" w:rsidR="009A5E5F" w:rsidRDefault="009A5E5F" w:rsidP="009A5E5F">
    <w:pPr>
      <w:pStyle w:val="Heade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C17C" w14:textId="77777777" w:rsidR="009A5E5F" w:rsidRDefault="009A5E5F" w:rsidP="009A5E5F">
    <w:pPr>
      <w:pStyle w:val="Header"/>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9C"/>
    <w:rsid w:val="000419C3"/>
    <w:rsid w:val="000632F9"/>
    <w:rsid w:val="0012616F"/>
    <w:rsid w:val="001A47B6"/>
    <w:rsid w:val="001C1E9F"/>
    <w:rsid w:val="0024307E"/>
    <w:rsid w:val="002E7DD9"/>
    <w:rsid w:val="003F3956"/>
    <w:rsid w:val="00486F3B"/>
    <w:rsid w:val="004A27F3"/>
    <w:rsid w:val="00582279"/>
    <w:rsid w:val="006412E9"/>
    <w:rsid w:val="006A1F9F"/>
    <w:rsid w:val="006A58B6"/>
    <w:rsid w:val="006C299C"/>
    <w:rsid w:val="00776052"/>
    <w:rsid w:val="007C04D4"/>
    <w:rsid w:val="007F58F7"/>
    <w:rsid w:val="009A5E5F"/>
    <w:rsid w:val="00BE785D"/>
    <w:rsid w:val="00CC30C0"/>
    <w:rsid w:val="00E731D5"/>
    <w:rsid w:val="00EC7891"/>
    <w:rsid w:val="00EF41F2"/>
    <w:rsid w:val="00EF4A46"/>
    <w:rsid w:val="00FA6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6384D"/>
  <w15:docId w15:val="{4D5148A1-E105-4028-86C5-E84B879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99C"/>
    <w:pPr>
      <w:widowControl w:val="0"/>
      <w:spacing w:beforeLines="50" w:after="0" w:line="360" w:lineRule="auto"/>
    </w:pPr>
    <w:rPr>
      <w:kern w:val="2"/>
      <w:sz w:val="24"/>
      <w:szCs w:val="24"/>
      <w:lang w:eastAsia="zh-TW"/>
    </w:rPr>
  </w:style>
  <w:style w:type="paragraph" w:styleId="Heading2">
    <w:name w:val="heading 2"/>
    <w:basedOn w:val="Normal"/>
    <w:next w:val="Normal"/>
    <w:link w:val="Heading2Char"/>
    <w:autoRedefine/>
    <w:qFormat/>
    <w:rsid w:val="006C299C"/>
    <w:pPr>
      <w:keepNext/>
      <w:spacing w:beforeLines="0" w:line="240" w:lineRule="auto"/>
      <w:jc w:val="center"/>
      <w:outlineLvl w:val="1"/>
    </w:pPr>
    <w:rPr>
      <w:rFonts w:ascii="Times New Roman Bold" w:eastAsia="Times New Roman" w:hAnsi="Times New Roman Bold" w:cs="Times New Roman"/>
      <w:b/>
      <w:bCs/>
      <w:caps/>
    </w:rPr>
  </w:style>
  <w:style w:type="paragraph" w:styleId="Heading3">
    <w:name w:val="heading 3"/>
    <w:basedOn w:val="Heading2"/>
    <w:next w:val="Normal"/>
    <w:link w:val="Heading3Char"/>
    <w:autoRedefine/>
    <w:qFormat/>
    <w:rsid w:val="006C299C"/>
    <w:pPr>
      <w:snapToGrid w:val="0"/>
      <w:spacing w:beforeLines="50" w:afterLines="50"/>
      <w:outlineLvl w:val="2"/>
    </w:pPr>
    <w:rPr>
      <w:rFonts w:cs="Arial"/>
      <w:caps w:val="0"/>
      <w:sz w:val="22"/>
      <w:szCs w:val="22"/>
    </w:rPr>
  </w:style>
  <w:style w:type="paragraph" w:styleId="Heading4">
    <w:name w:val="heading 4"/>
    <w:aliases w:val="Subtitle-1"/>
    <w:basedOn w:val="Normal"/>
    <w:next w:val="Normal"/>
    <w:link w:val="Heading4Char"/>
    <w:unhideWhenUsed/>
    <w:qFormat/>
    <w:rsid w:val="006C299C"/>
    <w:pPr>
      <w:keepNext/>
      <w:snapToGrid w:val="0"/>
      <w:spacing w:beforeLines="100" w:line="240" w:lineRule="auto"/>
      <w:outlineLvl w:val="3"/>
    </w:pPr>
    <w:rPr>
      <w:rFonts w:ascii="Times New Roman Bold" w:eastAsia="Times New Roman" w:hAnsi="Times New Roman Bold" w:cstheme="majorBidi"/>
      <w:b/>
      <w:sz w:val="22"/>
      <w:szCs w:val="36"/>
    </w:rPr>
  </w:style>
  <w:style w:type="paragraph" w:styleId="Heading6">
    <w:name w:val="heading 6"/>
    <w:aliases w:val="Reference"/>
    <w:basedOn w:val="Normal"/>
    <w:next w:val="Normal"/>
    <w:link w:val="Heading6Char"/>
    <w:autoRedefine/>
    <w:qFormat/>
    <w:rsid w:val="006C299C"/>
    <w:pPr>
      <w:tabs>
        <w:tab w:val="left" w:pos="0"/>
      </w:tabs>
      <w:snapToGrid w:val="0"/>
      <w:spacing w:beforeLines="0" w:line="240" w:lineRule="auto"/>
      <w:ind w:left="567" w:hanging="567"/>
      <w:jc w:val="both"/>
      <w:outlineLvl w:val="5"/>
    </w:pPr>
    <w:rPr>
      <w:rFonts w:ascii="Times New Roman" w:eastAsia="Times New Roman" w:hAnsi="Times New Roman" w:cs="Times New Roman"/>
      <w:sz w:val="22"/>
      <w:szCs w:val="36"/>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99C"/>
    <w:rPr>
      <w:rFonts w:ascii="Times New Roman Bold" w:eastAsia="Times New Roman" w:hAnsi="Times New Roman Bold" w:cs="Times New Roman"/>
      <w:b/>
      <w:bCs/>
      <w:caps/>
      <w:kern w:val="2"/>
      <w:sz w:val="24"/>
      <w:szCs w:val="24"/>
      <w:lang w:eastAsia="zh-TW"/>
    </w:rPr>
  </w:style>
  <w:style w:type="character" w:customStyle="1" w:styleId="Heading3Char">
    <w:name w:val="Heading 3 Char"/>
    <w:basedOn w:val="DefaultParagraphFont"/>
    <w:link w:val="Heading3"/>
    <w:rsid w:val="006C299C"/>
    <w:rPr>
      <w:rFonts w:ascii="Times New Roman Bold" w:eastAsia="Times New Roman" w:hAnsi="Times New Roman Bold" w:cs="Arial"/>
      <w:b/>
      <w:bCs/>
      <w:kern w:val="2"/>
      <w:lang w:eastAsia="zh-TW"/>
    </w:rPr>
  </w:style>
  <w:style w:type="character" w:customStyle="1" w:styleId="Heading4Char">
    <w:name w:val="Heading 4 Char"/>
    <w:aliases w:val="Subtitle-1 Char"/>
    <w:basedOn w:val="DefaultParagraphFont"/>
    <w:link w:val="Heading4"/>
    <w:rsid w:val="006C299C"/>
    <w:rPr>
      <w:rFonts w:ascii="Times New Roman Bold" w:eastAsia="Times New Roman" w:hAnsi="Times New Roman Bold" w:cstheme="majorBidi"/>
      <w:b/>
      <w:kern w:val="2"/>
      <w:szCs w:val="36"/>
      <w:lang w:eastAsia="zh-TW"/>
    </w:rPr>
  </w:style>
  <w:style w:type="character" w:customStyle="1" w:styleId="Heading6Char">
    <w:name w:val="Heading 6 Char"/>
    <w:aliases w:val="Reference Char"/>
    <w:basedOn w:val="DefaultParagraphFont"/>
    <w:link w:val="Heading6"/>
    <w:rsid w:val="006C299C"/>
    <w:rPr>
      <w:rFonts w:ascii="Times New Roman" w:eastAsia="Times New Roman" w:hAnsi="Times New Roman" w:cs="Times New Roman"/>
      <w:kern w:val="2"/>
      <w:szCs w:val="36"/>
      <w:lang w:eastAsia="zh-HK"/>
    </w:rPr>
  </w:style>
  <w:style w:type="character" w:styleId="Hyperlink">
    <w:name w:val="Hyperlink"/>
    <w:basedOn w:val="DefaultParagraphFont"/>
    <w:uiPriority w:val="99"/>
    <w:unhideWhenUsed/>
    <w:rsid w:val="006C299C"/>
    <w:rPr>
      <w:color w:val="0000FF" w:themeColor="hyperlink"/>
      <w:u w:val="single"/>
    </w:rPr>
  </w:style>
  <w:style w:type="paragraph" w:customStyle="1" w:styleId="Abstrbody">
    <w:name w:val="Abstr_body"/>
    <w:link w:val="AbstrbodyChar"/>
    <w:autoRedefine/>
    <w:uiPriority w:val="99"/>
    <w:qFormat/>
    <w:rsid w:val="006A1F9F"/>
    <w:pPr>
      <w:snapToGrid w:val="0"/>
      <w:spacing w:beforeLines="50" w:before="120" w:after="0" w:line="240" w:lineRule="auto"/>
      <w:jc w:val="both"/>
    </w:pPr>
    <w:rPr>
      <w:rFonts w:ascii="Times New Roman" w:eastAsia="Times New Roman" w:hAnsi="Times New Roman" w:cs="Times New Roman"/>
      <w:color w:val="000000" w:themeColor="text1"/>
      <w:lang w:val="en-GB" w:eastAsia="zh-CN"/>
    </w:rPr>
  </w:style>
  <w:style w:type="paragraph" w:customStyle="1" w:styleId="Affiliation">
    <w:name w:val="Affiliation"/>
    <w:uiPriority w:val="99"/>
    <w:qFormat/>
    <w:rsid w:val="006C299C"/>
    <w:pPr>
      <w:snapToGrid w:val="0"/>
      <w:spacing w:after="0" w:line="240" w:lineRule="auto"/>
      <w:jc w:val="center"/>
    </w:pPr>
    <w:rPr>
      <w:rFonts w:ascii="Times New Roman" w:eastAsia="Times New Roman" w:hAnsi="Times New Roman" w:cs="Times New Roman"/>
      <w:i/>
      <w:iCs/>
      <w:szCs w:val="20"/>
      <w:lang w:val="en-GB"/>
    </w:rPr>
  </w:style>
  <w:style w:type="paragraph" w:customStyle="1" w:styleId="Keywords">
    <w:name w:val="Keywords"/>
    <w:qFormat/>
    <w:rsid w:val="006C299C"/>
    <w:pPr>
      <w:spacing w:beforeLines="50" w:after="0" w:line="240" w:lineRule="auto"/>
      <w:jc w:val="both"/>
    </w:pPr>
    <w:rPr>
      <w:rFonts w:ascii="Times New Roman" w:eastAsia="Times New Roman" w:hAnsi="Times New Roman" w:cs="Times New Roman"/>
      <w:i/>
      <w:szCs w:val="24"/>
      <w:lang w:val="en-GB"/>
    </w:rPr>
  </w:style>
  <w:style w:type="paragraph" w:styleId="Quote">
    <w:name w:val="Quote"/>
    <w:aliases w:val="Table-Figure captions"/>
    <w:basedOn w:val="Normal"/>
    <w:next w:val="Normal"/>
    <w:link w:val="QuoteChar"/>
    <w:autoRedefine/>
    <w:uiPriority w:val="99"/>
    <w:qFormat/>
    <w:rsid w:val="006A1F9F"/>
    <w:pPr>
      <w:snapToGrid w:val="0"/>
      <w:spacing w:before="120" w:afterLines="50" w:after="120" w:line="240" w:lineRule="auto"/>
      <w:jc w:val="center"/>
    </w:pPr>
    <w:rPr>
      <w:rFonts w:ascii="Times New Roman" w:hAnsi="Times New Roman"/>
      <w:iCs/>
      <w:color w:val="000000" w:themeColor="text1"/>
      <w:sz w:val="22"/>
    </w:rPr>
  </w:style>
  <w:style w:type="character" w:customStyle="1" w:styleId="QuoteChar">
    <w:name w:val="Quote Char"/>
    <w:aliases w:val="Table-Figure captions Char"/>
    <w:basedOn w:val="DefaultParagraphFont"/>
    <w:link w:val="Quote"/>
    <w:uiPriority w:val="99"/>
    <w:rsid w:val="006A1F9F"/>
    <w:rPr>
      <w:rFonts w:ascii="Times New Roman" w:eastAsiaTheme="minorEastAsia" w:hAnsi="Times New Roman"/>
      <w:iCs/>
      <w:color w:val="000000" w:themeColor="text1"/>
      <w:kern w:val="2"/>
      <w:szCs w:val="24"/>
      <w:lang w:eastAsia="zh-TW"/>
    </w:rPr>
  </w:style>
  <w:style w:type="paragraph" w:styleId="Subtitle">
    <w:name w:val="Subtitle"/>
    <w:aliases w:val="Subtitle-2"/>
    <w:basedOn w:val="Normal"/>
    <w:next w:val="Normal"/>
    <w:link w:val="SubtitleChar"/>
    <w:autoRedefine/>
    <w:uiPriority w:val="99"/>
    <w:qFormat/>
    <w:rsid w:val="000419C3"/>
    <w:pPr>
      <w:numPr>
        <w:ilvl w:val="1"/>
      </w:numPr>
      <w:spacing w:beforeLines="100" w:before="240" w:line="240" w:lineRule="auto"/>
    </w:pPr>
    <w:rPr>
      <w:rFonts w:ascii="Times New Roman" w:eastAsiaTheme="majorEastAsia" w:hAnsi="Times New Roman" w:cstheme="majorBidi"/>
      <w:i/>
      <w:iCs/>
      <w:color w:val="000000" w:themeColor="text1"/>
      <w:sz w:val="22"/>
      <w:lang w:eastAsia="zh-HK"/>
    </w:rPr>
  </w:style>
  <w:style w:type="character" w:customStyle="1" w:styleId="SubtitleChar">
    <w:name w:val="Subtitle Char"/>
    <w:aliases w:val="Subtitle-2 Char"/>
    <w:basedOn w:val="DefaultParagraphFont"/>
    <w:link w:val="Subtitle"/>
    <w:uiPriority w:val="99"/>
    <w:rsid w:val="000419C3"/>
    <w:rPr>
      <w:rFonts w:ascii="Times New Roman" w:eastAsiaTheme="majorEastAsia" w:hAnsi="Times New Roman" w:cstheme="majorBidi"/>
      <w:i/>
      <w:iCs/>
      <w:color w:val="000000" w:themeColor="text1"/>
      <w:kern w:val="2"/>
      <w:szCs w:val="24"/>
      <w:lang w:eastAsia="zh-HK"/>
    </w:rPr>
  </w:style>
  <w:style w:type="paragraph" w:customStyle="1" w:styleId="References">
    <w:name w:val="References"/>
    <w:basedOn w:val="Abstrbody"/>
    <w:link w:val="ReferencesChar"/>
    <w:autoRedefine/>
    <w:qFormat/>
    <w:rsid w:val="0012616F"/>
    <w:pPr>
      <w:spacing w:beforeLines="0" w:before="60"/>
      <w:ind w:left="562" w:hanging="562"/>
    </w:pPr>
  </w:style>
  <w:style w:type="character" w:customStyle="1" w:styleId="AbstrbodyChar">
    <w:name w:val="Abstr_body Char"/>
    <w:basedOn w:val="DefaultParagraphFont"/>
    <w:link w:val="Abstrbody"/>
    <w:uiPriority w:val="99"/>
    <w:rsid w:val="006A1F9F"/>
    <w:rPr>
      <w:rFonts w:ascii="Times New Roman" w:eastAsia="Times New Roman" w:hAnsi="Times New Roman" w:cs="Times New Roman"/>
      <w:color w:val="000000" w:themeColor="text1"/>
      <w:lang w:val="en-GB" w:eastAsia="zh-CN"/>
    </w:rPr>
  </w:style>
  <w:style w:type="character" w:customStyle="1" w:styleId="ReferencesChar">
    <w:name w:val="References Char"/>
    <w:basedOn w:val="AbstrbodyChar"/>
    <w:link w:val="References"/>
    <w:rsid w:val="0012616F"/>
    <w:rPr>
      <w:rFonts w:ascii="Times New Roman" w:eastAsia="Times New Roman" w:hAnsi="Times New Roman" w:cs="Times New Roman"/>
      <w:color w:val="000000" w:themeColor="text1"/>
      <w:lang w:val="en-GB" w:eastAsia="zh-CN"/>
    </w:rPr>
  </w:style>
  <w:style w:type="table" w:styleId="TableGrid">
    <w:name w:val="Table Grid"/>
    <w:basedOn w:val="TableNormal"/>
    <w:uiPriority w:val="99"/>
    <w:rsid w:val="006C299C"/>
    <w:pPr>
      <w:spacing w:after="0" w:line="240" w:lineRule="auto"/>
    </w:pPr>
    <w:rPr>
      <w:rFonts w:ascii="Calibri" w:eastAsia="Times New Roman" w:hAnsi="Calibri"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C2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9C"/>
    <w:rPr>
      <w:rFonts w:ascii="Tahoma" w:eastAsiaTheme="minorEastAsia" w:hAnsi="Tahoma" w:cs="Tahoma"/>
      <w:kern w:val="2"/>
      <w:sz w:val="16"/>
      <w:szCs w:val="16"/>
      <w:lang w:eastAsia="zh-TW"/>
    </w:rPr>
  </w:style>
  <w:style w:type="paragraph" w:styleId="ListParagraph">
    <w:name w:val="List Paragraph"/>
    <w:basedOn w:val="Normal"/>
    <w:uiPriority w:val="34"/>
    <w:qFormat/>
    <w:rsid w:val="00486F3B"/>
    <w:pPr>
      <w:ind w:left="720"/>
      <w:contextualSpacing/>
    </w:pPr>
  </w:style>
  <w:style w:type="paragraph" w:styleId="Header">
    <w:name w:val="header"/>
    <w:basedOn w:val="Normal"/>
    <w:link w:val="HeaderChar"/>
    <w:uiPriority w:val="99"/>
    <w:unhideWhenUsed/>
    <w:rsid w:val="009A5E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A5E5F"/>
    <w:rPr>
      <w:kern w:val="2"/>
      <w:sz w:val="20"/>
      <w:szCs w:val="20"/>
      <w:lang w:eastAsia="zh-TW"/>
    </w:rPr>
  </w:style>
  <w:style w:type="paragraph" w:styleId="Footer">
    <w:name w:val="footer"/>
    <w:basedOn w:val="Normal"/>
    <w:link w:val="FooterChar"/>
    <w:uiPriority w:val="99"/>
    <w:unhideWhenUsed/>
    <w:rsid w:val="009A5E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A5E5F"/>
    <w:rPr>
      <w:kern w:val="2"/>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Selvam</dc:creator>
  <cp:lastModifiedBy>liwen luo</cp:lastModifiedBy>
  <cp:revision>3</cp:revision>
  <dcterms:created xsi:type="dcterms:W3CDTF">2022-09-02T08:58:00Z</dcterms:created>
  <dcterms:modified xsi:type="dcterms:W3CDTF">2022-09-02T09:00:00Z</dcterms:modified>
</cp:coreProperties>
</file>